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宿迁市就业</w:t>
      </w:r>
      <w:r>
        <w:rPr>
          <w:rFonts w:hint="eastAsia" w:ascii="方正小标宋_GBK" w:hAnsi="方正小标宋_GBK" w:eastAsia="方正小标宋_GBK" w:cs="方正小标宋_GBK"/>
          <w:color w:val="auto"/>
          <w:sz w:val="44"/>
          <w:szCs w:val="44"/>
          <w:lang w:val="en-US" w:eastAsia="zh-CN"/>
        </w:rPr>
        <w:t>创业</w:t>
      </w:r>
      <w:r>
        <w:rPr>
          <w:rFonts w:hint="eastAsia" w:ascii="方正小标宋_GBK" w:hAnsi="方正小标宋_GBK" w:eastAsia="方正小标宋_GBK" w:cs="方正小标宋_GBK"/>
          <w:color w:val="auto"/>
          <w:sz w:val="44"/>
          <w:szCs w:val="44"/>
        </w:rPr>
        <w:t>领域基层政务公开标准目录</w:t>
      </w:r>
    </w:p>
    <w:p>
      <w:pPr>
        <w:spacing w:line="400" w:lineRule="exact"/>
        <w:jc w:val="center"/>
        <w:rPr>
          <w:rFonts w:ascii="方正小标宋_GBK" w:hAnsi="方正小标宋_GBK" w:eastAsia="方正小标宋_GBK" w:cs="方正小标宋_GBK"/>
          <w:color w:val="auto"/>
          <w:sz w:val="44"/>
          <w:szCs w:val="44"/>
        </w:rPr>
      </w:pPr>
    </w:p>
    <w:tbl>
      <w:tblPr>
        <w:tblStyle w:val="3"/>
        <w:tblW w:w="15847" w:type="dxa"/>
        <w:tblInd w:w="93" w:type="dxa"/>
        <w:tblLayout w:type="fixed"/>
        <w:tblCellMar>
          <w:top w:w="0" w:type="dxa"/>
          <w:left w:w="108" w:type="dxa"/>
          <w:bottom w:w="0" w:type="dxa"/>
          <w:right w:w="108" w:type="dxa"/>
        </w:tblCellMar>
      </w:tblPr>
      <w:tblGrid>
        <w:gridCol w:w="434"/>
        <w:gridCol w:w="1088"/>
        <w:gridCol w:w="1031"/>
        <w:gridCol w:w="1762"/>
        <w:gridCol w:w="3900"/>
        <w:gridCol w:w="1275"/>
        <w:gridCol w:w="1313"/>
        <w:gridCol w:w="1369"/>
        <w:gridCol w:w="656"/>
        <w:gridCol w:w="694"/>
        <w:gridCol w:w="637"/>
        <w:gridCol w:w="638"/>
        <w:gridCol w:w="543"/>
        <w:gridCol w:w="507"/>
      </w:tblGrid>
      <w:tr>
        <w:tblPrEx>
          <w:tblCellMar>
            <w:top w:w="0" w:type="dxa"/>
            <w:left w:w="108" w:type="dxa"/>
            <w:bottom w:w="0" w:type="dxa"/>
            <w:right w:w="108" w:type="dxa"/>
          </w:tblCellMar>
        </w:tblPrEx>
        <w:trPr>
          <w:trHeight w:val="330"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序号</w:t>
            </w:r>
          </w:p>
        </w:tc>
        <w:tc>
          <w:tcPr>
            <w:tcW w:w="21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公开事项</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公开内容</w:t>
            </w:r>
          </w:p>
        </w:tc>
        <w:tc>
          <w:tcPr>
            <w:tcW w:w="3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公开依据</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公开时限</w:t>
            </w:r>
          </w:p>
        </w:tc>
        <w:tc>
          <w:tcPr>
            <w:tcW w:w="13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公开主体</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公开对象</w:t>
            </w:r>
          </w:p>
        </w:tc>
        <w:tc>
          <w:tcPr>
            <w:tcW w:w="1275" w:type="dxa"/>
            <w:gridSpan w:val="2"/>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公开方式</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公开层级</w:t>
            </w:r>
          </w:p>
        </w:tc>
      </w:tr>
      <w:tr>
        <w:tblPrEx>
          <w:tblCellMar>
            <w:top w:w="0" w:type="dxa"/>
            <w:left w:w="108" w:type="dxa"/>
            <w:bottom w:w="0" w:type="dxa"/>
            <w:right w:w="108" w:type="dxa"/>
          </w:tblCellMar>
        </w:tblPrEx>
        <w:trPr>
          <w:trHeight w:val="33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3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全社会</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特定群体</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主动公开</w:t>
            </w:r>
          </w:p>
        </w:tc>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依申请公开</w:t>
            </w: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县级</w:t>
            </w:r>
          </w:p>
        </w:tc>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乡级</w:t>
            </w:r>
          </w:p>
        </w:tc>
      </w:tr>
      <w:tr>
        <w:tblPrEx>
          <w:tblCellMar>
            <w:top w:w="0" w:type="dxa"/>
            <w:left w:w="108" w:type="dxa"/>
            <w:bottom w:w="0" w:type="dxa"/>
            <w:right w:w="108" w:type="dxa"/>
          </w:tblCellMar>
        </w:tblPrEx>
        <w:trPr>
          <w:trHeight w:val="33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一级事项</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二级事项</w:t>
            </w: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3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黑体" w:hAnsi="宋体" w:eastAsia="黑体" w:cs="黑体"/>
                <w:color w:val="auto"/>
                <w:sz w:val="20"/>
                <w:szCs w:val="20"/>
              </w:rPr>
            </w:pPr>
          </w:p>
        </w:tc>
      </w:tr>
      <w:tr>
        <w:tblPrEx>
          <w:tblCellMar>
            <w:top w:w="0" w:type="dxa"/>
            <w:left w:w="108" w:type="dxa"/>
            <w:bottom w:w="0" w:type="dxa"/>
            <w:right w:w="108" w:type="dxa"/>
          </w:tblCellMar>
        </w:tblPrEx>
        <w:trPr>
          <w:trHeight w:val="1425"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1.就业失业登记</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1.1《就业创业证》申领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《政府信息公开条例》、《就业促进法》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1.2就业失业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登记服务</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《政府信息公开条例》、《中华人民共和国就业促进法》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3</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2.对就业困难人员（含建档立卡贫困劳动力）实施就业援助</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2.1就业困难人员认定</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《政府信息公开条例》、《中华人民共和国就业促进法》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2.2培训补贴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申请</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对象范围、补贴项目、补贴标准、办理流程、服务时间、服务地点（方式）、咨询电话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《政府信息公开条例》、《就业促进法》、《江苏省就业补助资金管理办法》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rPr>
              <w:t>宿迁市</w:t>
            </w:r>
            <w:r>
              <w:rPr>
                <w:rFonts w:hint="eastAsia" w:ascii="宋体" w:hAnsi="宋体" w:cs="宋体"/>
                <w:color w:val="auto"/>
                <w:kern w:val="0"/>
                <w:sz w:val="20"/>
                <w:szCs w:val="20"/>
                <w:lang w:val="en-US" w:eastAsia="zh-CN"/>
              </w:rPr>
              <w:t>人力资源和社会保障局职业能力建设处</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5</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2.3社保补贴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办理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《政府信息公开条例》、《江苏省就业专项资金管理办法》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1620"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3.创业服务</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3.1富民创业担保贷款申请</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关于做好宿迁市区富民创业担保贷款管理工作的通知》（宿财金【2019】5号）、《转发&lt;关于进一步加大创业担保贷款贴息力度全力支持重点群体创业就业的通知&gt;的通知》（宿财金2020【38】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7</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3.2创业补贴申领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《政府信息公开条例》、关于印发《宿迁市区就业补助资金管理办法》的通知（宿财社〔2020〕59号）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4.高校毕业生就业服务</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4.1求职创业补贴申领</w:t>
            </w:r>
          </w:p>
        </w:tc>
        <w:tc>
          <w:tcPr>
            <w:tcW w:w="176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《政府信息公开条例、《就业促进法》、《江苏省就业补助资金管理办法》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9</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4.2高校毕业生社保补贴申领</w:t>
            </w:r>
          </w:p>
        </w:tc>
        <w:tc>
          <w:tcPr>
            <w:tcW w:w="176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《政府信息公开条例、《就业促进法》、《江苏省就业补助资金管理办法》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等线" w:hAnsi="等线" w:eastAsia="等线" w:cs="等线"/>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4.3人才引进</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《政府信息公开条例》、《关于强化高质量发展人才引领的实施意见》 </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11</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4.4就业见习</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江苏省就业见习经办规程</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4.5高等学校等毕业生接收手续办理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关于进一步加强人事代理和流动人员人事档案管理工作的意见</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13</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4.6户籍关系托管、人事档案管理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《政府信息公开条例》、《江苏省常住户口登记管理规定》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关于进</w:t>
            </w:r>
            <w:bookmarkStart w:id="0" w:name="_GoBack"/>
            <w:bookmarkEnd w:id="0"/>
            <w:r>
              <w:rPr>
                <w:rFonts w:hint="eastAsia" w:ascii="宋体" w:hAnsi="宋体" w:eastAsia="宋体" w:cs="宋体"/>
                <w:color w:val="auto"/>
                <w:kern w:val="0"/>
                <w:sz w:val="20"/>
                <w:szCs w:val="20"/>
              </w:rPr>
              <w:t>一步加强人事代理和流动人员人事档案管理工作的意见</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4.7</w:t>
            </w:r>
          </w:p>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为企事业单位接收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毕业生提供人事代理服务</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关于进一步加强人事代理和流动人员人事档案管理工作的意见</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color w:val="auto"/>
                <w:sz w:val="20"/>
                <w:szCs w:val="20"/>
              </w:rPr>
            </w:pPr>
          </w:p>
        </w:tc>
      </w:tr>
    </w:tbl>
    <w:p>
      <w:pPr>
        <w:spacing w:line="600" w:lineRule="exact"/>
        <w:jc w:val="center"/>
        <w:rPr>
          <w:rFonts w:ascii="方正小标宋_GBK" w:hAnsi="方正小标宋_GBK" w:eastAsia="方正小标宋_GBK" w:cs="方正小标宋_GBK"/>
          <w:color w:val="auto"/>
          <w:sz w:val="44"/>
          <w:szCs w:val="44"/>
        </w:rPr>
      </w:pPr>
    </w:p>
    <w:p/>
    <w:sectPr>
      <w:footerReference r:id="rId3" w:type="default"/>
      <w:pgSz w:w="16838" w:h="11906" w:orient="landscape"/>
      <w:pgMar w:top="567" w:right="567" w:bottom="567" w:left="567" w:header="851" w:footer="45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2NjZDZkNmIwNzc2NmJkYjU4NjIyMjFiYzA4OWIifQ=="/>
  </w:docVars>
  <w:rsids>
    <w:rsidRoot w:val="1C437057"/>
    <w:rsid w:val="017C6D0A"/>
    <w:rsid w:val="19151AC7"/>
    <w:rsid w:val="1C437057"/>
    <w:rsid w:val="40B94D77"/>
    <w:rsid w:val="40DC41A2"/>
    <w:rsid w:val="61442516"/>
    <w:rsid w:val="7CA7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2022-12-12T08:06:00Z</dcterms:created>
  <dc:creator>Silence</dc:creator>
  <cp:lastModifiedBy>F_L_O_R_I_A_N</cp:lastModifiedBy>
  <dcterms:modified xsi:type="dcterms:W3CDTF">2023-10-24T06:38:13Z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80B2830A6CCD43D1AD5CDF460E474B78</vt:lpwstr>
  </property>
</Properties>
</file>