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C6" w:rsidRPr="00323C42" w:rsidRDefault="000B1BC6" w:rsidP="00BD4C6B">
      <w:pPr>
        <w:spacing w:line="560" w:lineRule="exact"/>
        <w:jc w:val="center"/>
        <w:rPr>
          <w:rFonts w:ascii="Times New Roman" w:eastAsia="方正仿宋_GBK" w:hAnsi="Times New Roman"/>
          <w:sz w:val="32"/>
          <w:szCs w:val="32"/>
        </w:rPr>
      </w:pPr>
    </w:p>
    <w:p w:rsidR="000B1BC6" w:rsidRPr="00323C42" w:rsidRDefault="000B1BC6" w:rsidP="00BD4C6B">
      <w:pPr>
        <w:spacing w:line="560" w:lineRule="exact"/>
        <w:jc w:val="center"/>
        <w:rPr>
          <w:rFonts w:ascii="Times New Roman" w:eastAsia="方正仿宋_GBK" w:hAnsi="Times New Roman"/>
          <w:sz w:val="32"/>
          <w:szCs w:val="32"/>
        </w:rPr>
      </w:pPr>
    </w:p>
    <w:p w:rsidR="000B1BC6" w:rsidRPr="00323C42" w:rsidRDefault="000B1BC6" w:rsidP="00BD4C6B">
      <w:pPr>
        <w:spacing w:line="560" w:lineRule="exact"/>
        <w:jc w:val="center"/>
        <w:rPr>
          <w:rFonts w:ascii="Times New Roman" w:eastAsia="方正仿宋_GBK" w:hAnsi="Times New Roman"/>
          <w:sz w:val="32"/>
          <w:szCs w:val="32"/>
        </w:rPr>
      </w:pPr>
    </w:p>
    <w:p w:rsidR="000B1BC6" w:rsidRPr="00323C42" w:rsidRDefault="000B1BC6" w:rsidP="00BD4C6B">
      <w:pPr>
        <w:spacing w:line="560" w:lineRule="exact"/>
        <w:jc w:val="center"/>
        <w:rPr>
          <w:rFonts w:ascii="Times New Roman" w:eastAsia="方正仿宋_GBK" w:hAnsi="Times New Roman"/>
          <w:sz w:val="32"/>
          <w:szCs w:val="32"/>
        </w:rPr>
      </w:pPr>
    </w:p>
    <w:p w:rsidR="000B1BC6" w:rsidRPr="00323C42" w:rsidRDefault="000B1BC6" w:rsidP="00BD4C6B">
      <w:pPr>
        <w:spacing w:line="560" w:lineRule="exact"/>
        <w:jc w:val="center"/>
        <w:rPr>
          <w:rFonts w:ascii="Times New Roman" w:eastAsia="方正仿宋_GBK" w:hAnsi="Times New Roman"/>
          <w:sz w:val="32"/>
          <w:szCs w:val="32"/>
        </w:rPr>
      </w:pPr>
    </w:p>
    <w:p w:rsidR="000B1BC6" w:rsidRPr="00323C42" w:rsidRDefault="000B1BC6" w:rsidP="000B1BC6">
      <w:pPr>
        <w:spacing w:line="600" w:lineRule="exact"/>
        <w:jc w:val="center"/>
        <w:rPr>
          <w:rFonts w:ascii="Times New Roman" w:eastAsia="方正仿宋_GBK" w:hAnsi="Times New Roman"/>
          <w:sz w:val="32"/>
          <w:szCs w:val="32"/>
        </w:rPr>
      </w:pPr>
      <w:r w:rsidRPr="00323C42">
        <w:rPr>
          <w:rFonts w:ascii="Times New Roman" w:eastAsia="方正仿宋_GBK" w:hAnsi="Times New Roman"/>
          <w:sz w:val="32"/>
          <w:szCs w:val="32"/>
        </w:rPr>
        <w:t>宿人社</w:t>
      </w:r>
      <w:r w:rsidR="00BD4C6B">
        <w:rPr>
          <w:rFonts w:ascii="Times New Roman" w:eastAsia="方正仿宋_GBK" w:hAnsi="Times New Roman" w:hint="eastAsia"/>
          <w:sz w:val="32"/>
          <w:szCs w:val="32"/>
        </w:rPr>
        <w:t>发</w:t>
      </w:r>
      <w:r w:rsidRPr="00323C42">
        <w:rPr>
          <w:rFonts w:ascii="Times New Roman" w:eastAsia="方正仿宋_GBK" w:hAnsi="Times New Roman"/>
          <w:sz w:val="32"/>
          <w:szCs w:val="32"/>
        </w:rPr>
        <w:t>〔</w:t>
      </w:r>
      <w:r w:rsidRPr="00323C42">
        <w:rPr>
          <w:rFonts w:ascii="Times New Roman" w:eastAsia="方正仿宋_GBK" w:hAnsi="Times New Roman"/>
          <w:sz w:val="32"/>
          <w:szCs w:val="32"/>
        </w:rPr>
        <w:t>20</w:t>
      </w:r>
      <w:r>
        <w:rPr>
          <w:rFonts w:ascii="Times New Roman" w:eastAsia="方正仿宋_GBK" w:hAnsi="Times New Roman" w:hint="eastAsia"/>
          <w:sz w:val="32"/>
          <w:szCs w:val="32"/>
        </w:rPr>
        <w:t>23</w:t>
      </w:r>
      <w:r w:rsidRPr="00323C42">
        <w:rPr>
          <w:rFonts w:ascii="Times New Roman" w:eastAsia="方正仿宋_GBK" w:hAnsi="Times New Roman"/>
          <w:sz w:val="32"/>
          <w:szCs w:val="32"/>
        </w:rPr>
        <w:t>〕</w:t>
      </w:r>
      <w:r w:rsidR="003D7355">
        <w:rPr>
          <w:rFonts w:ascii="Times New Roman" w:eastAsia="方正仿宋_GBK" w:hAnsi="Times New Roman" w:hint="eastAsia"/>
          <w:sz w:val="32"/>
          <w:szCs w:val="32"/>
        </w:rPr>
        <w:t>26</w:t>
      </w:r>
      <w:r w:rsidRPr="00323C42">
        <w:rPr>
          <w:rFonts w:ascii="Times New Roman" w:eastAsia="方正仿宋_GBK" w:hAnsi="Times New Roman"/>
          <w:sz w:val="32"/>
          <w:szCs w:val="32"/>
        </w:rPr>
        <w:t>号</w:t>
      </w:r>
    </w:p>
    <w:p w:rsidR="000B1BC6" w:rsidRPr="00843138" w:rsidRDefault="000B1BC6" w:rsidP="000B1BC6">
      <w:pPr>
        <w:spacing w:line="600" w:lineRule="exact"/>
        <w:jc w:val="center"/>
        <w:rPr>
          <w:rFonts w:ascii="Times New Roman" w:eastAsia="方正仿宋_GBK" w:hAnsi="Times New Roman"/>
          <w:sz w:val="32"/>
          <w:szCs w:val="32"/>
        </w:rPr>
      </w:pPr>
    </w:p>
    <w:p w:rsidR="000B1BC6" w:rsidRPr="000B1BC6" w:rsidRDefault="000B1BC6" w:rsidP="000B1BC6">
      <w:pPr>
        <w:spacing w:line="600" w:lineRule="exact"/>
        <w:jc w:val="center"/>
        <w:rPr>
          <w:rFonts w:ascii="Times New Roman" w:eastAsia="方正小标宋_GBK" w:hAnsi="Times New Roman"/>
          <w:spacing w:val="-8"/>
          <w:sz w:val="32"/>
          <w:szCs w:val="32"/>
        </w:rPr>
      </w:pPr>
    </w:p>
    <w:p w:rsidR="000B1BC6" w:rsidRDefault="006337F3" w:rsidP="000B1BC6">
      <w:pPr>
        <w:adjustRightInd w:val="0"/>
        <w:snapToGrid w:val="0"/>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关于印发《宿迁市</w:t>
      </w:r>
      <w:r>
        <w:rPr>
          <w:rFonts w:ascii="Times New Roman" w:eastAsia="方正小标宋_GBK" w:hAnsi="Times New Roman" w:hint="eastAsia"/>
          <w:sz w:val="44"/>
          <w:szCs w:val="44"/>
        </w:rPr>
        <w:t>级</w:t>
      </w:r>
      <w:r>
        <w:rPr>
          <w:rFonts w:ascii="Times New Roman" w:eastAsia="方正小标宋_GBK" w:hAnsi="Times New Roman"/>
          <w:sz w:val="44"/>
          <w:szCs w:val="44"/>
        </w:rPr>
        <w:t>劳务品牌认定</w:t>
      </w:r>
    </w:p>
    <w:p w:rsidR="008431CB" w:rsidRDefault="006337F3" w:rsidP="000B1BC6">
      <w:pPr>
        <w:adjustRightInd w:val="0"/>
        <w:snapToGrid w:val="0"/>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管理办法（试行）</w:t>
      </w:r>
      <w:r>
        <w:rPr>
          <w:rFonts w:ascii="Times New Roman" w:eastAsia="方正小标宋_GBK" w:hAnsi="Times New Roman" w:hint="eastAsia"/>
          <w:sz w:val="44"/>
          <w:szCs w:val="44"/>
        </w:rPr>
        <w:t>》</w:t>
      </w:r>
      <w:r>
        <w:rPr>
          <w:rFonts w:ascii="Times New Roman" w:eastAsia="方正小标宋_GBK" w:hAnsi="Times New Roman"/>
          <w:sz w:val="44"/>
          <w:szCs w:val="44"/>
        </w:rPr>
        <w:t>的通知</w:t>
      </w:r>
    </w:p>
    <w:p w:rsidR="008431CB" w:rsidRDefault="008431CB" w:rsidP="000B1BC6">
      <w:pPr>
        <w:adjustRightInd w:val="0"/>
        <w:snapToGrid w:val="0"/>
        <w:spacing w:line="540" w:lineRule="exact"/>
        <w:ind w:firstLineChars="200" w:firstLine="640"/>
        <w:rPr>
          <w:rFonts w:ascii="Times New Roman" w:eastAsia="方正仿宋_GBK" w:hAnsi="Times New Roman"/>
          <w:sz w:val="32"/>
          <w:szCs w:val="32"/>
        </w:rPr>
      </w:pPr>
    </w:p>
    <w:p w:rsidR="008431CB" w:rsidRDefault="006337F3" w:rsidP="000B1BC6">
      <w:pPr>
        <w:adjustRightInd w:val="0"/>
        <w:snapToGrid w:val="0"/>
        <w:spacing w:line="540" w:lineRule="exact"/>
        <w:rPr>
          <w:rFonts w:eastAsia="方正仿宋_GBK"/>
          <w:color w:val="000000"/>
          <w:spacing w:val="-6"/>
          <w:sz w:val="32"/>
          <w:szCs w:val="32"/>
        </w:rPr>
      </w:pPr>
      <w:r>
        <w:rPr>
          <w:rFonts w:eastAsia="方正仿宋_GBK"/>
          <w:color w:val="000000"/>
          <w:spacing w:val="-6"/>
          <w:sz w:val="32"/>
          <w:szCs w:val="32"/>
        </w:rPr>
        <w:t>各县</w:t>
      </w:r>
      <w:r>
        <w:rPr>
          <w:rFonts w:eastAsia="方正仿宋_GBK" w:hint="eastAsia"/>
          <w:color w:val="000000"/>
          <w:spacing w:val="-6"/>
          <w:sz w:val="32"/>
          <w:szCs w:val="32"/>
        </w:rPr>
        <w:t>（</w:t>
      </w:r>
      <w:r>
        <w:rPr>
          <w:rFonts w:eastAsia="方正仿宋_GBK"/>
          <w:color w:val="000000"/>
          <w:spacing w:val="-6"/>
          <w:sz w:val="32"/>
          <w:szCs w:val="32"/>
        </w:rPr>
        <w:t>区</w:t>
      </w:r>
      <w:r>
        <w:rPr>
          <w:rFonts w:eastAsia="方正仿宋_GBK" w:hint="eastAsia"/>
          <w:color w:val="000000"/>
          <w:spacing w:val="-6"/>
          <w:sz w:val="32"/>
          <w:szCs w:val="32"/>
        </w:rPr>
        <w:t>）</w:t>
      </w:r>
      <w:r>
        <w:rPr>
          <w:rFonts w:eastAsia="方正仿宋_GBK"/>
          <w:color w:val="000000"/>
          <w:spacing w:val="-6"/>
          <w:sz w:val="32"/>
          <w:szCs w:val="32"/>
        </w:rPr>
        <w:t>人力资源和社会保障局，宿迁经济技术开发区政法和社会</w:t>
      </w:r>
      <w:r w:rsidR="000B1BC6">
        <w:rPr>
          <w:rFonts w:eastAsia="方正仿宋_GBK" w:hint="eastAsia"/>
          <w:color w:val="000000"/>
          <w:spacing w:val="-6"/>
          <w:sz w:val="32"/>
          <w:szCs w:val="32"/>
        </w:rPr>
        <w:t>事业局</w:t>
      </w:r>
      <w:r>
        <w:rPr>
          <w:rFonts w:eastAsia="方正仿宋_GBK" w:hint="eastAsia"/>
          <w:color w:val="000000"/>
          <w:spacing w:val="-6"/>
          <w:sz w:val="32"/>
          <w:szCs w:val="32"/>
        </w:rPr>
        <w:t>、</w:t>
      </w:r>
      <w:r>
        <w:rPr>
          <w:rFonts w:eastAsia="方正仿宋_GBK"/>
          <w:color w:val="000000"/>
          <w:spacing w:val="-6"/>
          <w:sz w:val="32"/>
          <w:szCs w:val="32"/>
        </w:rPr>
        <w:t>市湖滨新区政法和社会管理办公室</w:t>
      </w:r>
      <w:r>
        <w:rPr>
          <w:rFonts w:eastAsia="方正仿宋_GBK" w:hint="eastAsia"/>
          <w:color w:val="000000"/>
          <w:spacing w:val="-6"/>
          <w:sz w:val="32"/>
          <w:szCs w:val="32"/>
        </w:rPr>
        <w:t>、</w:t>
      </w:r>
      <w:r>
        <w:rPr>
          <w:rFonts w:eastAsia="方正仿宋_GBK"/>
          <w:color w:val="000000"/>
          <w:spacing w:val="-6"/>
          <w:sz w:val="32"/>
          <w:szCs w:val="32"/>
        </w:rPr>
        <w:t>苏宿工业园区劳动保障和社会事业局</w:t>
      </w:r>
      <w:r>
        <w:rPr>
          <w:rFonts w:eastAsia="方正仿宋_GBK" w:hint="eastAsia"/>
          <w:color w:val="000000"/>
          <w:spacing w:val="-6"/>
          <w:sz w:val="32"/>
          <w:szCs w:val="32"/>
        </w:rPr>
        <w:t>、</w:t>
      </w:r>
      <w:r>
        <w:rPr>
          <w:rFonts w:eastAsia="方正仿宋_GBK"/>
          <w:color w:val="000000"/>
          <w:spacing w:val="-6"/>
          <w:sz w:val="32"/>
          <w:szCs w:val="32"/>
        </w:rPr>
        <w:t>市洋河新区社会事业局：</w:t>
      </w:r>
    </w:p>
    <w:p w:rsidR="008431CB" w:rsidRDefault="006337F3" w:rsidP="000B1BC6">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w:t>
      </w:r>
      <w:r>
        <w:rPr>
          <w:rFonts w:ascii="Times New Roman" w:eastAsia="方正仿宋_GBK" w:hAnsi="Times New Roman" w:hint="eastAsia"/>
          <w:sz w:val="32"/>
          <w:szCs w:val="32"/>
        </w:rPr>
        <w:t>深入</w:t>
      </w:r>
      <w:r>
        <w:rPr>
          <w:rFonts w:ascii="Times New Roman" w:eastAsia="方正仿宋_GBK" w:hAnsi="Times New Roman"/>
          <w:sz w:val="32"/>
          <w:szCs w:val="32"/>
        </w:rPr>
        <w:t>落实省人力资源社会保障厅等</w:t>
      </w:r>
      <w:r>
        <w:rPr>
          <w:rFonts w:ascii="Times New Roman" w:eastAsia="方正仿宋_GBK" w:hAnsi="Times New Roman" w:hint="eastAsia"/>
          <w:sz w:val="32"/>
          <w:szCs w:val="32"/>
        </w:rPr>
        <w:t>二十一</w:t>
      </w:r>
      <w:r>
        <w:rPr>
          <w:rFonts w:ascii="Times New Roman" w:eastAsia="方正仿宋_GBK" w:hAnsi="Times New Roman"/>
          <w:sz w:val="32"/>
          <w:szCs w:val="32"/>
        </w:rPr>
        <w:t>部门</w:t>
      </w:r>
      <w:r>
        <w:rPr>
          <w:rFonts w:ascii="Times New Roman" w:eastAsia="方正仿宋_GBK" w:hAnsi="Times New Roman" w:hint="eastAsia"/>
          <w:sz w:val="32"/>
          <w:szCs w:val="32"/>
        </w:rPr>
        <w:t>《</w:t>
      </w:r>
      <w:r>
        <w:rPr>
          <w:rFonts w:ascii="Times New Roman" w:eastAsia="方正仿宋_GBK" w:hAnsi="Times New Roman"/>
          <w:sz w:val="32"/>
          <w:szCs w:val="32"/>
        </w:rPr>
        <w:t>关于加强劳务品牌建设的实施意见》（苏人社发〔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40</w:t>
      </w:r>
      <w:r>
        <w:rPr>
          <w:rFonts w:ascii="Times New Roman" w:eastAsia="方正仿宋_GBK" w:hAnsi="Times New Roman"/>
          <w:sz w:val="32"/>
          <w:szCs w:val="32"/>
        </w:rPr>
        <w:t>号），培育和壮大</w:t>
      </w:r>
      <w:r>
        <w:rPr>
          <w:rFonts w:ascii="Times New Roman" w:eastAsia="方正仿宋_GBK" w:hAnsi="Times New Roman" w:hint="eastAsia"/>
          <w:sz w:val="32"/>
          <w:szCs w:val="32"/>
        </w:rPr>
        <w:t>一批具有宿迁特色的</w:t>
      </w:r>
      <w:r>
        <w:rPr>
          <w:rFonts w:ascii="Times New Roman" w:eastAsia="方正仿宋_GBK" w:hAnsi="Times New Roman"/>
          <w:sz w:val="32"/>
          <w:szCs w:val="32"/>
        </w:rPr>
        <w:t>劳务品牌</w:t>
      </w:r>
      <w:r>
        <w:rPr>
          <w:rFonts w:ascii="Times New Roman" w:eastAsia="方正仿宋_GBK" w:hAnsi="Times New Roman" w:hint="eastAsia"/>
          <w:sz w:val="32"/>
          <w:szCs w:val="32"/>
        </w:rPr>
        <w:t>，推动实现更加充分更高质量就业，助力乡村振兴和富民增收，</w:t>
      </w:r>
      <w:r>
        <w:rPr>
          <w:rFonts w:ascii="Times New Roman" w:eastAsia="方正仿宋_GBK" w:hAnsi="Times New Roman"/>
          <w:sz w:val="32"/>
          <w:szCs w:val="32"/>
        </w:rPr>
        <w:t>我们制定了</w:t>
      </w:r>
      <w:r>
        <w:rPr>
          <w:rFonts w:ascii="Times New Roman" w:eastAsia="方正仿宋_GBK" w:hAnsi="Times New Roman" w:hint="eastAsia"/>
          <w:sz w:val="32"/>
          <w:szCs w:val="32"/>
        </w:rPr>
        <w:t>《</w:t>
      </w:r>
      <w:r>
        <w:rPr>
          <w:rFonts w:ascii="Times New Roman" w:eastAsia="方正仿宋_GBK" w:hAnsi="Times New Roman"/>
          <w:sz w:val="32"/>
          <w:szCs w:val="32"/>
        </w:rPr>
        <w:t>宿迁市</w:t>
      </w:r>
      <w:r>
        <w:rPr>
          <w:rFonts w:ascii="Times New Roman" w:eastAsia="方正仿宋_GBK" w:hAnsi="Times New Roman" w:hint="eastAsia"/>
          <w:sz w:val="32"/>
          <w:szCs w:val="32"/>
        </w:rPr>
        <w:t>级</w:t>
      </w:r>
      <w:r>
        <w:rPr>
          <w:rFonts w:ascii="Times New Roman" w:eastAsia="方正仿宋_GBK" w:hAnsi="Times New Roman"/>
          <w:sz w:val="32"/>
          <w:szCs w:val="32"/>
        </w:rPr>
        <w:t>劳务品牌认定管理办法（试行）</w:t>
      </w:r>
      <w:r>
        <w:rPr>
          <w:rFonts w:ascii="Times New Roman" w:eastAsia="方正仿宋_GBK" w:hAnsi="Times New Roman" w:hint="eastAsia"/>
          <w:sz w:val="32"/>
          <w:szCs w:val="32"/>
        </w:rPr>
        <w:t>》</w:t>
      </w:r>
      <w:r>
        <w:rPr>
          <w:rFonts w:ascii="Times New Roman" w:eastAsia="方正仿宋_GBK" w:hAnsi="Times New Roman"/>
          <w:sz w:val="32"/>
          <w:szCs w:val="32"/>
        </w:rPr>
        <w:t>，现印发你们，请结合工作实际，抓好</w:t>
      </w:r>
      <w:r>
        <w:rPr>
          <w:rFonts w:ascii="Times New Roman" w:eastAsia="方正仿宋_GBK" w:hAnsi="Times New Roman" w:hint="eastAsia"/>
          <w:sz w:val="32"/>
          <w:szCs w:val="32"/>
        </w:rPr>
        <w:t>贯彻</w:t>
      </w:r>
      <w:r>
        <w:rPr>
          <w:rFonts w:ascii="Times New Roman" w:eastAsia="方正仿宋_GBK" w:hAnsi="Times New Roman"/>
          <w:sz w:val="32"/>
          <w:szCs w:val="32"/>
        </w:rPr>
        <w:t>落实。</w:t>
      </w:r>
    </w:p>
    <w:p w:rsidR="008431CB" w:rsidRDefault="008431CB" w:rsidP="000B1BC6">
      <w:pPr>
        <w:adjustRightInd w:val="0"/>
        <w:snapToGrid w:val="0"/>
        <w:spacing w:line="540" w:lineRule="exact"/>
        <w:ind w:firstLineChars="200" w:firstLine="640"/>
        <w:rPr>
          <w:rFonts w:ascii="Times New Roman" w:eastAsia="方正仿宋_GBK" w:hAnsi="Times New Roman"/>
          <w:sz w:val="32"/>
          <w:szCs w:val="32"/>
        </w:rPr>
      </w:pPr>
      <w:bookmarkStart w:id="0" w:name="_GoBack"/>
      <w:bookmarkEnd w:id="0"/>
    </w:p>
    <w:p w:rsidR="008431CB" w:rsidRDefault="000B1BC6" w:rsidP="000B1BC6">
      <w:pPr>
        <w:adjustRightInd w:val="0"/>
        <w:snapToGrid w:val="0"/>
        <w:spacing w:line="540" w:lineRule="exact"/>
        <w:ind w:firstLineChars="1200" w:firstLine="38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6337F3">
        <w:rPr>
          <w:rFonts w:ascii="Times New Roman" w:eastAsia="方正仿宋_GBK" w:hAnsi="Times New Roman" w:hint="eastAsia"/>
          <w:sz w:val="32"/>
          <w:szCs w:val="32"/>
        </w:rPr>
        <w:t>宿迁市</w:t>
      </w:r>
      <w:r w:rsidR="006337F3">
        <w:rPr>
          <w:rFonts w:ascii="Times New Roman" w:eastAsia="方正仿宋_GBK" w:hAnsi="Times New Roman"/>
          <w:sz w:val="32"/>
          <w:szCs w:val="32"/>
        </w:rPr>
        <w:t>人力资源和社会保障</w:t>
      </w:r>
      <w:r w:rsidR="006337F3">
        <w:rPr>
          <w:rFonts w:ascii="Times New Roman" w:eastAsia="方正仿宋_GBK" w:hAnsi="Times New Roman" w:hint="eastAsia"/>
          <w:sz w:val="32"/>
          <w:szCs w:val="32"/>
        </w:rPr>
        <w:t>局</w:t>
      </w:r>
      <w:r w:rsidR="006337F3">
        <w:rPr>
          <w:rFonts w:ascii="Times New Roman" w:eastAsia="方正仿宋_GBK" w:hAnsi="Times New Roman" w:hint="eastAsia"/>
          <w:sz w:val="32"/>
          <w:szCs w:val="32"/>
        </w:rPr>
        <w:t xml:space="preserve"> </w:t>
      </w:r>
    </w:p>
    <w:p w:rsidR="008431CB" w:rsidRDefault="000B1BC6" w:rsidP="00E35B8A">
      <w:pPr>
        <w:adjustRightInd w:val="0"/>
        <w:snapToGrid w:val="0"/>
        <w:spacing w:afterLines="100" w:line="540" w:lineRule="exact"/>
        <w:ind w:firstLineChars="1500" w:firstLine="480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6337F3">
        <w:rPr>
          <w:rFonts w:ascii="Times New Roman" w:eastAsia="方正仿宋_GBK" w:hAnsi="Times New Roman"/>
          <w:sz w:val="32"/>
          <w:szCs w:val="32"/>
        </w:rPr>
        <w:t>202</w:t>
      </w:r>
      <w:r w:rsidR="006337F3">
        <w:rPr>
          <w:rFonts w:ascii="Times New Roman" w:eastAsia="方正仿宋_GBK" w:hAnsi="Times New Roman" w:hint="eastAsia"/>
          <w:sz w:val="32"/>
          <w:szCs w:val="32"/>
        </w:rPr>
        <w:t>3</w:t>
      </w:r>
      <w:r w:rsidR="006337F3">
        <w:rPr>
          <w:rFonts w:ascii="Times New Roman" w:eastAsia="方正仿宋_GBK" w:hAnsi="Times New Roman"/>
          <w:sz w:val="32"/>
          <w:szCs w:val="32"/>
        </w:rPr>
        <w:t>年</w:t>
      </w:r>
      <w:r w:rsidR="006337F3">
        <w:rPr>
          <w:rFonts w:ascii="Times New Roman" w:eastAsia="方正仿宋_GBK" w:hAnsi="Times New Roman" w:hint="eastAsia"/>
          <w:sz w:val="32"/>
          <w:szCs w:val="32"/>
        </w:rPr>
        <w:t>9</w:t>
      </w:r>
      <w:r w:rsidR="006337F3">
        <w:rPr>
          <w:rFonts w:ascii="Times New Roman" w:eastAsia="方正仿宋_GBK" w:hAnsi="Times New Roman"/>
          <w:sz w:val="32"/>
          <w:szCs w:val="32"/>
        </w:rPr>
        <w:t>月</w:t>
      </w:r>
      <w:r>
        <w:rPr>
          <w:rFonts w:ascii="Times New Roman" w:eastAsia="方正仿宋_GBK" w:hAnsi="Times New Roman" w:hint="eastAsia"/>
          <w:sz w:val="32"/>
          <w:szCs w:val="32"/>
        </w:rPr>
        <w:t>11</w:t>
      </w:r>
      <w:r w:rsidR="006337F3">
        <w:rPr>
          <w:rFonts w:ascii="Times New Roman" w:eastAsia="方正仿宋_GBK" w:hAnsi="Times New Roman"/>
          <w:sz w:val="32"/>
          <w:szCs w:val="32"/>
        </w:rPr>
        <w:t>日</w:t>
      </w:r>
    </w:p>
    <w:p w:rsidR="008431CB" w:rsidRPr="000B1BC6" w:rsidRDefault="00BD4C6B" w:rsidP="000B1BC6">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0B1BC6" w:rsidRPr="000B1BC6">
        <w:rPr>
          <w:rFonts w:ascii="Times New Roman" w:eastAsia="方正仿宋_GBK" w:hAnsi="Times New Roman" w:hint="eastAsia"/>
          <w:sz w:val="32"/>
          <w:szCs w:val="32"/>
        </w:rPr>
        <w:t>（此件公开发布）</w:t>
      </w:r>
    </w:p>
    <w:p w:rsidR="008431CB" w:rsidRDefault="008431CB" w:rsidP="000B1BC6">
      <w:pPr>
        <w:adjustRightInd w:val="0"/>
        <w:snapToGrid w:val="0"/>
        <w:spacing w:line="600" w:lineRule="exact"/>
        <w:jc w:val="center"/>
        <w:rPr>
          <w:rFonts w:ascii="Times New Roman" w:eastAsia="方正小标宋_GBK" w:hAnsi="Times New Roman"/>
          <w:sz w:val="44"/>
          <w:szCs w:val="44"/>
        </w:rPr>
      </w:pPr>
    </w:p>
    <w:p w:rsidR="008431CB" w:rsidRPr="000B1BC6" w:rsidRDefault="006337F3" w:rsidP="000B1BC6">
      <w:pPr>
        <w:adjustRightInd w:val="0"/>
        <w:snapToGrid w:val="0"/>
        <w:spacing w:line="600" w:lineRule="exact"/>
        <w:jc w:val="center"/>
        <w:rPr>
          <w:rStyle w:val="a5"/>
          <w:rFonts w:ascii="方正小标宋_GBK" w:eastAsia="方正小标宋_GBK" w:hAnsi="Times New Roman"/>
          <w:b w:val="0"/>
          <w:bCs/>
          <w:sz w:val="44"/>
          <w:szCs w:val="44"/>
          <w:shd w:val="clear" w:color="auto" w:fill="FFFFFF"/>
        </w:rPr>
      </w:pPr>
      <w:r w:rsidRPr="000B1BC6">
        <w:rPr>
          <w:rFonts w:ascii="方正小标宋_GBK" w:eastAsia="方正小标宋_GBK" w:hAnsi="Times New Roman" w:hint="eastAsia"/>
          <w:sz w:val="44"/>
          <w:szCs w:val="44"/>
        </w:rPr>
        <w:t>宿迁市级劳务品牌</w:t>
      </w:r>
      <w:r w:rsidRPr="000B1BC6">
        <w:rPr>
          <w:rStyle w:val="a5"/>
          <w:rFonts w:ascii="方正小标宋_GBK" w:eastAsia="方正小标宋_GBK" w:hAnsi="Times New Roman" w:hint="eastAsia"/>
          <w:b w:val="0"/>
          <w:bCs/>
          <w:sz w:val="44"/>
          <w:szCs w:val="44"/>
          <w:shd w:val="clear" w:color="auto" w:fill="FFFFFF"/>
        </w:rPr>
        <w:t>认定管理办法（试行）</w:t>
      </w:r>
    </w:p>
    <w:p w:rsidR="008431CB" w:rsidRDefault="008431CB" w:rsidP="000B1BC6">
      <w:pPr>
        <w:pStyle w:val="a3"/>
        <w:adjustRightInd w:val="0"/>
        <w:snapToGrid w:val="0"/>
        <w:spacing w:line="600" w:lineRule="exact"/>
        <w:jc w:val="center"/>
        <w:rPr>
          <w:rFonts w:ascii="Times New Roman" w:eastAsia="方正楷体_GBK" w:hAnsi="Times New Roman"/>
          <w:color w:val="000000"/>
          <w:kern w:val="0"/>
          <w:sz w:val="32"/>
          <w:szCs w:val="32"/>
        </w:rPr>
      </w:pPr>
    </w:p>
    <w:p w:rsidR="008431CB" w:rsidRPr="000B1BC6" w:rsidRDefault="006337F3" w:rsidP="000B1BC6">
      <w:pPr>
        <w:adjustRightInd w:val="0"/>
        <w:snapToGrid w:val="0"/>
        <w:spacing w:line="600" w:lineRule="exact"/>
        <w:jc w:val="center"/>
        <w:rPr>
          <w:rFonts w:ascii="黑体" w:eastAsia="黑体" w:hAnsi="黑体"/>
          <w:color w:val="000000"/>
          <w:kern w:val="0"/>
          <w:sz w:val="32"/>
          <w:szCs w:val="32"/>
        </w:rPr>
      </w:pPr>
      <w:r w:rsidRPr="000B1BC6">
        <w:rPr>
          <w:rFonts w:ascii="黑体" w:eastAsia="黑体" w:hAnsi="黑体"/>
          <w:color w:val="000000"/>
          <w:kern w:val="0"/>
          <w:sz w:val="32"/>
          <w:szCs w:val="32"/>
        </w:rPr>
        <w:t>第一章</w:t>
      </w:r>
      <w:r w:rsidR="00AD6AF2">
        <w:rPr>
          <w:rFonts w:ascii="黑体" w:eastAsia="黑体" w:hAnsi="黑体" w:hint="eastAsia"/>
          <w:color w:val="000000"/>
          <w:kern w:val="0"/>
          <w:sz w:val="32"/>
          <w:szCs w:val="32"/>
        </w:rPr>
        <w:t xml:space="preserve">   </w:t>
      </w:r>
      <w:r w:rsidRPr="000B1BC6">
        <w:rPr>
          <w:rFonts w:ascii="黑体" w:eastAsia="黑体" w:hAnsi="黑体"/>
          <w:color w:val="000000"/>
          <w:kern w:val="0"/>
          <w:sz w:val="32"/>
          <w:szCs w:val="32"/>
        </w:rPr>
        <w:t>总 则</w:t>
      </w:r>
    </w:p>
    <w:p w:rsidR="008431CB" w:rsidRDefault="006337F3" w:rsidP="00B506D7">
      <w:pPr>
        <w:adjustRightInd w:val="0"/>
        <w:snapToGrid w:val="0"/>
        <w:spacing w:line="600" w:lineRule="exact"/>
        <w:ind w:firstLineChars="200" w:firstLine="640"/>
        <w:rPr>
          <w:rFonts w:ascii="Times New Roman" w:eastAsia="方正仿宋_GBK" w:hAnsi="Times New Roman"/>
          <w:sz w:val="32"/>
          <w:szCs w:val="32"/>
        </w:rPr>
      </w:pPr>
      <w:r w:rsidRPr="00B506D7">
        <w:rPr>
          <w:rFonts w:ascii="方正楷体_GBK" w:eastAsia="方正楷体_GBK" w:hAnsi="Times New Roman"/>
          <w:color w:val="000000"/>
          <w:kern w:val="0"/>
          <w:sz w:val="32"/>
          <w:szCs w:val="32"/>
        </w:rPr>
        <w:t>第一条</w:t>
      </w:r>
      <w:r w:rsidR="00AD6AF2">
        <w:rPr>
          <w:rFonts w:ascii="Times New Roman" w:eastAsia="方正仿宋_GBK" w:hAnsi="Times New Roman" w:hint="eastAsia"/>
          <w:b/>
          <w:color w:val="000000"/>
          <w:kern w:val="0"/>
          <w:sz w:val="32"/>
          <w:szCs w:val="32"/>
        </w:rPr>
        <w:t xml:space="preserve">  </w:t>
      </w:r>
      <w:r>
        <w:rPr>
          <w:rFonts w:ascii="Times New Roman" w:eastAsia="方正仿宋_GBK" w:hAnsi="Times New Roman"/>
          <w:color w:val="000000"/>
          <w:kern w:val="0"/>
          <w:sz w:val="32"/>
          <w:szCs w:val="32"/>
        </w:rPr>
        <w:t>为贯彻落实《人力资源社会保障部</w:t>
      </w:r>
      <w:r>
        <w:rPr>
          <w:rFonts w:ascii="Times New Roman" w:eastAsia="方正仿宋_GBK" w:hAnsi="Times New Roman"/>
          <w:color w:val="000000"/>
          <w:kern w:val="0"/>
          <w:sz w:val="32"/>
          <w:szCs w:val="32"/>
        </w:rPr>
        <w:t xml:space="preserve"> </w:t>
      </w:r>
      <w:r>
        <w:rPr>
          <w:rFonts w:ascii="Times New Roman" w:eastAsia="方正仿宋_GBK" w:hAnsi="Times New Roman"/>
          <w:color w:val="000000"/>
          <w:kern w:val="0"/>
          <w:sz w:val="32"/>
          <w:szCs w:val="32"/>
        </w:rPr>
        <w:t>国家发展改革委等</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部门关于劳务品牌建设的指导意见》（人社部发〔</w:t>
      </w:r>
      <w:r>
        <w:rPr>
          <w:rFonts w:ascii="Times New Roman" w:eastAsia="方正仿宋_GBK" w:hAnsi="Times New Roman"/>
          <w:color w:val="000000"/>
          <w:kern w:val="0"/>
          <w:sz w:val="32"/>
          <w:szCs w:val="32"/>
        </w:rPr>
        <w:t>2021</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66</w:t>
      </w:r>
      <w:r>
        <w:rPr>
          <w:rFonts w:ascii="Times New Roman" w:eastAsia="方正仿宋_GBK" w:hAnsi="Times New Roman"/>
          <w:color w:val="000000"/>
          <w:kern w:val="0"/>
          <w:sz w:val="32"/>
          <w:szCs w:val="32"/>
        </w:rPr>
        <w:t>号）</w:t>
      </w:r>
      <w:r>
        <w:rPr>
          <w:rFonts w:ascii="Times New Roman" w:eastAsia="方正仿宋_GBK" w:hAnsi="Times New Roman"/>
          <w:sz w:val="32"/>
          <w:szCs w:val="32"/>
        </w:rPr>
        <w:t>和省人社厅等</w:t>
      </w:r>
      <w:r>
        <w:rPr>
          <w:rFonts w:ascii="Times New Roman" w:eastAsia="方正仿宋_GBK" w:hAnsi="Times New Roman"/>
          <w:sz w:val="32"/>
          <w:szCs w:val="32"/>
        </w:rPr>
        <w:t>21</w:t>
      </w:r>
      <w:r>
        <w:rPr>
          <w:rFonts w:ascii="Times New Roman" w:eastAsia="方正仿宋_GBK" w:hAnsi="Times New Roman"/>
          <w:sz w:val="32"/>
          <w:szCs w:val="32"/>
        </w:rPr>
        <w:t>部门联合印发的《关于加强劳务品牌建设的实施意见》（苏人社发〔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40</w:t>
      </w:r>
      <w:r>
        <w:rPr>
          <w:rFonts w:ascii="Times New Roman" w:eastAsia="方正仿宋_GBK" w:hAnsi="Times New Roman"/>
          <w:sz w:val="32"/>
          <w:szCs w:val="32"/>
        </w:rPr>
        <w:t>号）相关精神，结合我市实际，制定本办法。</w:t>
      </w:r>
    </w:p>
    <w:p w:rsidR="008431CB" w:rsidRDefault="006337F3" w:rsidP="00B506D7">
      <w:pPr>
        <w:adjustRightInd w:val="0"/>
        <w:snapToGrid w:val="0"/>
        <w:spacing w:line="600" w:lineRule="exact"/>
        <w:ind w:firstLineChars="200" w:firstLine="640"/>
        <w:rPr>
          <w:rFonts w:ascii="Times New Roman" w:eastAsia="方正仿宋_GBK" w:hAnsi="Times New Roman"/>
          <w:color w:val="000000"/>
          <w:kern w:val="0"/>
          <w:sz w:val="32"/>
          <w:szCs w:val="32"/>
        </w:rPr>
      </w:pPr>
      <w:r w:rsidRPr="00B506D7">
        <w:rPr>
          <w:rFonts w:ascii="方正楷体_GBK" w:eastAsia="方正楷体_GBK" w:hAnsi="Times New Roman"/>
          <w:color w:val="000000"/>
          <w:kern w:val="0"/>
          <w:sz w:val="32"/>
          <w:szCs w:val="32"/>
        </w:rPr>
        <w:t>第</w:t>
      </w:r>
      <w:r w:rsidRPr="00B506D7">
        <w:rPr>
          <w:rFonts w:ascii="方正楷体_GBK" w:eastAsia="方正楷体_GBK" w:hAnsi="Times New Roman" w:hint="eastAsia"/>
          <w:color w:val="000000"/>
          <w:kern w:val="0"/>
          <w:sz w:val="32"/>
          <w:szCs w:val="32"/>
        </w:rPr>
        <w:t>二</w:t>
      </w:r>
      <w:r w:rsidRPr="00B506D7">
        <w:rPr>
          <w:rFonts w:ascii="方正楷体_GBK" w:eastAsia="方正楷体_GBK" w:hAnsi="Times New Roman"/>
          <w:color w:val="000000"/>
          <w:kern w:val="0"/>
          <w:sz w:val="32"/>
          <w:szCs w:val="32"/>
        </w:rPr>
        <w:t>条</w:t>
      </w:r>
      <w:r w:rsidR="00AD6AF2">
        <w:rPr>
          <w:rFonts w:ascii="Times New Roman" w:eastAsia="方正仿宋_GBK" w:hAnsi="Times New Roman" w:hint="eastAsia"/>
          <w:b/>
          <w:color w:val="000000"/>
          <w:kern w:val="0"/>
          <w:sz w:val="32"/>
          <w:szCs w:val="32"/>
        </w:rPr>
        <w:t xml:space="preserve">  </w:t>
      </w:r>
      <w:r>
        <w:rPr>
          <w:rFonts w:ascii="Times New Roman" w:eastAsia="方正仿宋_GBK" w:hAnsi="Times New Roman"/>
          <w:color w:val="000000"/>
          <w:kern w:val="0"/>
          <w:sz w:val="32"/>
          <w:szCs w:val="32"/>
        </w:rPr>
        <w:t>劳务品牌是指具有鲜明地域标记、过硬技能特点和良好用户口碑的劳务标识，具有显著行业特征、一定从业规模，并享有较高的知名度、信誉度和竞争力，带动就业能力强。</w:t>
      </w:r>
    </w:p>
    <w:p w:rsidR="008431CB" w:rsidRDefault="008431CB" w:rsidP="000B1BC6">
      <w:pPr>
        <w:adjustRightInd w:val="0"/>
        <w:snapToGrid w:val="0"/>
        <w:spacing w:line="600" w:lineRule="exact"/>
        <w:rPr>
          <w:rFonts w:ascii="Times New Roman" w:eastAsia="方正仿宋_GBK" w:hAnsi="Times New Roman"/>
          <w:color w:val="000000"/>
          <w:kern w:val="0"/>
          <w:sz w:val="32"/>
          <w:szCs w:val="32"/>
        </w:rPr>
      </w:pPr>
    </w:p>
    <w:p w:rsidR="008431CB" w:rsidRDefault="006337F3" w:rsidP="000B1BC6">
      <w:pPr>
        <w:adjustRightInd w:val="0"/>
        <w:snapToGrid w:val="0"/>
        <w:spacing w:line="600" w:lineRule="exact"/>
        <w:jc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第二章</w:t>
      </w:r>
      <w:r w:rsidR="00AD6AF2">
        <w:rPr>
          <w:rFonts w:ascii="Times New Roman" w:eastAsia="黑体" w:hAnsi="Times New Roman" w:hint="eastAsia"/>
          <w:color w:val="000000"/>
          <w:kern w:val="0"/>
          <w:sz w:val="32"/>
          <w:szCs w:val="32"/>
        </w:rPr>
        <w:t xml:space="preserve">   </w:t>
      </w:r>
      <w:r>
        <w:rPr>
          <w:rFonts w:ascii="Times New Roman" w:eastAsia="黑体" w:hAnsi="Times New Roman"/>
          <w:color w:val="000000"/>
          <w:kern w:val="0"/>
          <w:sz w:val="32"/>
          <w:szCs w:val="32"/>
        </w:rPr>
        <w:t>认定条件</w:t>
      </w:r>
    </w:p>
    <w:p w:rsidR="008431CB" w:rsidRDefault="006337F3" w:rsidP="00B506D7">
      <w:pPr>
        <w:adjustRightInd w:val="0"/>
        <w:snapToGrid w:val="0"/>
        <w:spacing w:line="600" w:lineRule="exact"/>
        <w:ind w:firstLineChars="200" w:firstLine="640"/>
        <w:rPr>
          <w:rFonts w:ascii="Times New Roman" w:eastAsia="方正仿宋_GBK" w:hAnsi="Times New Roman"/>
          <w:sz w:val="32"/>
          <w:szCs w:val="32"/>
        </w:rPr>
      </w:pPr>
      <w:r w:rsidRPr="00B506D7">
        <w:rPr>
          <w:rFonts w:ascii="方正楷体_GBK" w:eastAsia="方正楷体_GBK" w:hAnsi="Times New Roman"/>
          <w:color w:val="000000"/>
          <w:kern w:val="0"/>
          <w:sz w:val="32"/>
          <w:szCs w:val="32"/>
        </w:rPr>
        <w:t>第</w:t>
      </w:r>
      <w:r w:rsidRPr="00B506D7">
        <w:rPr>
          <w:rFonts w:ascii="方正楷体_GBK" w:eastAsia="方正楷体_GBK" w:hAnsi="Times New Roman" w:hint="eastAsia"/>
          <w:color w:val="000000"/>
          <w:kern w:val="0"/>
          <w:sz w:val="32"/>
          <w:szCs w:val="32"/>
        </w:rPr>
        <w:t>三</w:t>
      </w:r>
      <w:r w:rsidRPr="00B506D7">
        <w:rPr>
          <w:rFonts w:ascii="方正楷体_GBK" w:eastAsia="方正楷体_GBK" w:hAnsi="Times New Roman"/>
          <w:color w:val="000000"/>
          <w:kern w:val="0"/>
          <w:sz w:val="32"/>
          <w:szCs w:val="32"/>
        </w:rPr>
        <w:t>条</w:t>
      </w:r>
      <w:r w:rsidR="00AD6AF2">
        <w:rPr>
          <w:rFonts w:ascii="Times New Roman" w:eastAsia="方正仿宋_GBK" w:hAnsi="Times New Roman" w:hint="eastAsia"/>
          <w:b/>
          <w:color w:val="000000"/>
          <w:kern w:val="0"/>
          <w:sz w:val="32"/>
          <w:szCs w:val="32"/>
        </w:rPr>
        <w:t xml:space="preserve">  </w:t>
      </w:r>
      <w:r>
        <w:rPr>
          <w:rFonts w:ascii="Times New Roman" w:eastAsia="方正仿宋_GBK" w:hAnsi="Times New Roman"/>
          <w:sz w:val="32"/>
          <w:szCs w:val="32"/>
        </w:rPr>
        <w:t>本市区域内，在培育建设主体（包括地方政府、相关部门、龙头企业、行业协会、商会、人力资源服务机构、职业技能培训机构等）的引导、培育和管理下，符合市级劳务品牌认定标准，具有较强影响力的劳务品牌可申报认定为市级劳务品牌。</w:t>
      </w:r>
    </w:p>
    <w:p w:rsidR="008431CB" w:rsidRDefault="006337F3" w:rsidP="00B506D7">
      <w:pPr>
        <w:pStyle w:val="a3"/>
        <w:adjustRightInd w:val="0"/>
        <w:snapToGrid w:val="0"/>
        <w:spacing w:line="600" w:lineRule="exact"/>
        <w:ind w:firstLineChars="200" w:firstLine="640"/>
        <w:rPr>
          <w:rFonts w:ascii="Times New Roman" w:eastAsia="黑体" w:hAnsi="Times New Roman"/>
          <w:color w:val="000000"/>
          <w:kern w:val="0"/>
          <w:sz w:val="32"/>
          <w:szCs w:val="32"/>
        </w:rPr>
      </w:pPr>
      <w:r w:rsidRPr="00B506D7">
        <w:rPr>
          <w:rFonts w:ascii="方正楷体_GBK" w:eastAsia="方正楷体_GBK" w:hAnsi="Times New Roman" w:hint="eastAsia"/>
          <w:color w:val="000000"/>
          <w:kern w:val="0"/>
          <w:sz w:val="32"/>
          <w:szCs w:val="32"/>
        </w:rPr>
        <w:t>第四条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sz w:val="32"/>
          <w:szCs w:val="32"/>
        </w:rPr>
        <w:t>市级劳务品牌应具备以下基本条件：</w:t>
      </w:r>
    </w:p>
    <w:p w:rsidR="008431CB" w:rsidRDefault="006337F3" w:rsidP="001D1F99">
      <w:pPr>
        <w:pStyle w:val="a3"/>
        <w:adjustRightInd w:val="0"/>
        <w:snapToGrid w:val="0"/>
        <w:spacing w:line="600" w:lineRule="exact"/>
        <w:ind w:firstLineChars="200" w:firstLine="643"/>
        <w:rPr>
          <w:rFonts w:ascii="Times New Roman" w:eastAsia="方正仿宋_GBK" w:hAnsi="Times New Roman"/>
          <w:sz w:val="32"/>
          <w:szCs w:val="32"/>
        </w:rPr>
      </w:pPr>
      <w:r w:rsidRPr="001D1F99">
        <w:rPr>
          <w:rFonts w:ascii="Times New Roman" w:eastAsia="方正仿宋_GBK" w:hAnsi="Times New Roman"/>
          <w:b/>
          <w:bCs/>
          <w:sz w:val="32"/>
          <w:szCs w:val="32"/>
        </w:rPr>
        <w:t>（一）建立机制。</w:t>
      </w:r>
      <w:r>
        <w:rPr>
          <w:rFonts w:ascii="Times New Roman" w:eastAsia="方正仿宋_GBK" w:hAnsi="Times New Roman"/>
          <w:sz w:val="32"/>
          <w:szCs w:val="32"/>
        </w:rPr>
        <w:t>地方在产业发展、带动就业、创业扶持、技能培训、文化建设等方面有具体部署安排；行业企业对单个劳务品牌的培育发展有中长期规划，有明确的发展方向和工作重点。</w:t>
      </w:r>
    </w:p>
    <w:p w:rsidR="008431CB" w:rsidRDefault="006337F3" w:rsidP="001D1F99">
      <w:pPr>
        <w:pStyle w:val="a3"/>
        <w:adjustRightInd w:val="0"/>
        <w:snapToGrid w:val="0"/>
        <w:spacing w:line="600" w:lineRule="exact"/>
        <w:ind w:firstLineChars="200" w:firstLine="643"/>
        <w:rPr>
          <w:rFonts w:ascii="Times New Roman" w:eastAsia="方正仿宋_GBK" w:hAnsi="Times New Roman"/>
          <w:sz w:val="32"/>
          <w:szCs w:val="32"/>
        </w:rPr>
      </w:pPr>
      <w:r w:rsidRPr="001D1F99">
        <w:rPr>
          <w:rFonts w:ascii="Times New Roman" w:eastAsia="方正仿宋_GBK" w:hAnsi="Times New Roman"/>
          <w:b/>
          <w:bCs/>
          <w:sz w:val="32"/>
          <w:szCs w:val="32"/>
        </w:rPr>
        <w:t>（二）品牌命名。</w:t>
      </w:r>
      <w:r>
        <w:rPr>
          <w:rFonts w:ascii="Times New Roman" w:eastAsia="方正仿宋_GBK" w:hAnsi="Times New Roman"/>
          <w:sz w:val="32"/>
          <w:szCs w:val="32"/>
        </w:rPr>
        <w:t>具有独立品牌名称或商标等区别性标识，</w:t>
      </w:r>
      <w:r>
        <w:rPr>
          <w:rFonts w:ascii="Times New Roman" w:eastAsia="方正仿宋_GBK" w:hAnsi="Times New Roman"/>
          <w:sz w:val="32"/>
          <w:szCs w:val="32"/>
        </w:rPr>
        <w:lastRenderedPageBreak/>
        <w:t>劳务特征鲜明；具有成型的产品或服务，能反映地域文化及行业特色。</w:t>
      </w:r>
    </w:p>
    <w:p w:rsidR="008431CB" w:rsidRPr="00AD6AF2" w:rsidRDefault="006337F3" w:rsidP="001D1F99">
      <w:pPr>
        <w:pStyle w:val="a3"/>
        <w:adjustRightInd w:val="0"/>
        <w:snapToGrid w:val="0"/>
        <w:spacing w:line="600" w:lineRule="exact"/>
        <w:ind w:firstLineChars="200" w:firstLine="643"/>
        <w:rPr>
          <w:rFonts w:ascii="Times New Roman" w:eastAsia="方正仿宋_GBK" w:hAnsi="Times New Roman"/>
          <w:sz w:val="32"/>
          <w:szCs w:val="32"/>
        </w:rPr>
      </w:pPr>
      <w:r w:rsidRPr="001D1F99">
        <w:rPr>
          <w:rFonts w:ascii="Times New Roman" w:eastAsia="方正仿宋_GBK" w:hAnsi="Times New Roman"/>
          <w:b/>
          <w:bCs/>
          <w:sz w:val="32"/>
          <w:szCs w:val="32"/>
        </w:rPr>
        <w:t>（三）市场认可。</w:t>
      </w:r>
      <w:r w:rsidRPr="00AD6AF2">
        <w:rPr>
          <w:rFonts w:ascii="Times New Roman" w:eastAsia="方正仿宋_GBK" w:hAnsi="Times New Roman"/>
          <w:sz w:val="32"/>
          <w:szCs w:val="32"/>
        </w:rPr>
        <w:t>有较高的知名度、公信度和竞争力，在人力资源市场上占有一定份额；建立行业内劳务品牌信用承诺制，对从业人员有规范的管理制度，客户满意度较高。</w:t>
      </w:r>
    </w:p>
    <w:p w:rsidR="008431CB" w:rsidRPr="00AD6AF2" w:rsidRDefault="006337F3" w:rsidP="001D1F99">
      <w:pPr>
        <w:pStyle w:val="a3"/>
        <w:adjustRightInd w:val="0"/>
        <w:snapToGrid w:val="0"/>
        <w:spacing w:line="600" w:lineRule="exact"/>
        <w:ind w:firstLineChars="200" w:firstLine="643"/>
        <w:rPr>
          <w:rFonts w:ascii="Times New Roman" w:eastAsia="方正仿宋_GBK" w:hAnsi="Times New Roman"/>
          <w:sz w:val="32"/>
          <w:szCs w:val="32"/>
        </w:rPr>
      </w:pPr>
      <w:r w:rsidRPr="001D1F99">
        <w:rPr>
          <w:rFonts w:ascii="Times New Roman" w:eastAsia="方正仿宋_GBK" w:hAnsi="Times New Roman"/>
          <w:b/>
          <w:bCs/>
          <w:sz w:val="32"/>
          <w:szCs w:val="32"/>
        </w:rPr>
        <w:t>（四）产业发展。</w:t>
      </w:r>
      <w:r w:rsidRPr="00AD6AF2">
        <w:rPr>
          <w:rFonts w:ascii="Times New Roman" w:eastAsia="方正仿宋_GBK" w:hAnsi="Times New Roman"/>
          <w:sz w:val="32"/>
          <w:szCs w:val="32"/>
        </w:rPr>
        <w:t>建有一批行业龙头企业，在市内同行业处于领先优势地位。</w:t>
      </w:r>
    </w:p>
    <w:p w:rsidR="008431CB" w:rsidRPr="00AD6AF2" w:rsidRDefault="006337F3" w:rsidP="001D1F99">
      <w:pPr>
        <w:pStyle w:val="a3"/>
        <w:adjustRightInd w:val="0"/>
        <w:snapToGrid w:val="0"/>
        <w:spacing w:line="600" w:lineRule="exact"/>
        <w:ind w:firstLineChars="200" w:firstLine="643"/>
        <w:rPr>
          <w:rFonts w:ascii="Times New Roman" w:eastAsia="方正仿宋_GBK" w:hAnsi="Times New Roman"/>
          <w:spacing w:val="-4"/>
          <w:sz w:val="32"/>
          <w:szCs w:val="32"/>
        </w:rPr>
      </w:pPr>
      <w:r w:rsidRPr="001D1F99">
        <w:rPr>
          <w:rFonts w:ascii="Times New Roman" w:eastAsia="方正仿宋_GBK" w:hAnsi="Times New Roman"/>
          <w:b/>
          <w:bCs/>
          <w:sz w:val="32"/>
          <w:szCs w:val="32"/>
        </w:rPr>
        <w:t>（五）吸纳就业。</w:t>
      </w:r>
      <w:r w:rsidRPr="00AD6AF2">
        <w:rPr>
          <w:rFonts w:ascii="Times New Roman" w:eastAsia="方正仿宋_GBK" w:hAnsi="Times New Roman"/>
          <w:sz w:val="32"/>
          <w:szCs w:val="32"/>
        </w:rPr>
        <w:t>具备较大的从业规模，对促进当地经济和提高从业人员收入作出贡献；建立劳务跟踪服务体系，为从业人</w:t>
      </w:r>
      <w:r w:rsidRPr="00AD6AF2">
        <w:rPr>
          <w:rFonts w:ascii="Times New Roman" w:eastAsia="方正仿宋_GBK" w:hAnsi="Times New Roman"/>
          <w:spacing w:val="-4"/>
          <w:sz w:val="32"/>
          <w:szCs w:val="32"/>
        </w:rPr>
        <w:t>员提供</w:t>
      </w:r>
      <w:r w:rsidRPr="00AD6AF2">
        <w:rPr>
          <w:rFonts w:ascii="Times New Roman" w:eastAsia="方正仿宋_GBK" w:hAnsi="Times New Roman" w:hint="eastAsia"/>
          <w:spacing w:val="-4"/>
          <w:sz w:val="32"/>
          <w:szCs w:val="32"/>
        </w:rPr>
        <w:t>“</w:t>
      </w:r>
      <w:r w:rsidRPr="00AD6AF2">
        <w:rPr>
          <w:rFonts w:ascii="Times New Roman" w:eastAsia="方正仿宋_GBK" w:hAnsi="Times New Roman"/>
          <w:spacing w:val="-4"/>
          <w:sz w:val="32"/>
          <w:szCs w:val="32"/>
        </w:rPr>
        <w:t>初始培训</w:t>
      </w:r>
      <w:r w:rsidRPr="00AD6AF2">
        <w:rPr>
          <w:rFonts w:ascii="Times New Roman" w:eastAsia="方正仿宋_GBK" w:hAnsi="Times New Roman"/>
          <w:spacing w:val="-4"/>
          <w:sz w:val="32"/>
          <w:szCs w:val="32"/>
        </w:rPr>
        <w:t>—</w:t>
      </w:r>
      <w:r w:rsidRPr="00AD6AF2">
        <w:rPr>
          <w:rFonts w:ascii="Times New Roman" w:eastAsia="方正仿宋_GBK" w:hAnsi="Times New Roman"/>
          <w:spacing w:val="-4"/>
          <w:sz w:val="32"/>
          <w:szCs w:val="32"/>
        </w:rPr>
        <w:t>推荐就业</w:t>
      </w:r>
      <w:r w:rsidRPr="00AD6AF2">
        <w:rPr>
          <w:rFonts w:ascii="Times New Roman" w:eastAsia="方正仿宋_GBK" w:hAnsi="Times New Roman"/>
          <w:spacing w:val="-4"/>
          <w:sz w:val="32"/>
          <w:szCs w:val="32"/>
        </w:rPr>
        <w:t>—</w:t>
      </w:r>
      <w:r w:rsidRPr="00AD6AF2">
        <w:rPr>
          <w:rFonts w:ascii="Times New Roman" w:eastAsia="方正仿宋_GBK" w:hAnsi="Times New Roman"/>
          <w:spacing w:val="-4"/>
          <w:sz w:val="32"/>
          <w:szCs w:val="32"/>
        </w:rPr>
        <w:t>在岗培训</w:t>
      </w:r>
      <w:r w:rsidRPr="00AD6AF2">
        <w:rPr>
          <w:rFonts w:ascii="Times New Roman" w:eastAsia="方正仿宋_GBK" w:hAnsi="Times New Roman"/>
          <w:spacing w:val="-4"/>
          <w:sz w:val="32"/>
          <w:szCs w:val="32"/>
        </w:rPr>
        <w:t>—</w:t>
      </w:r>
      <w:r w:rsidRPr="00AD6AF2">
        <w:rPr>
          <w:rFonts w:ascii="Times New Roman" w:eastAsia="方正仿宋_GBK" w:hAnsi="Times New Roman"/>
          <w:spacing w:val="-4"/>
          <w:sz w:val="32"/>
          <w:szCs w:val="32"/>
        </w:rPr>
        <w:t>权益维护</w:t>
      </w:r>
      <w:r w:rsidRPr="00AD6AF2">
        <w:rPr>
          <w:rFonts w:ascii="Times New Roman" w:eastAsia="方正仿宋_GBK" w:hAnsi="Times New Roman" w:hint="eastAsia"/>
          <w:spacing w:val="-4"/>
          <w:sz w:val="32"/>
          <w:szCs w:val="32"/>
        </w:rPr>
        <w:t>”</w:t>
      </w:r>
      <w:r w:rsidRPr="00AD6AF2">
        <w:rPr>
          <w:rFonts w:ascii="Times New Roman" w:eastAsia="方正仿宋_GBK" w:hAnsi="Times New Roman"/>
          <w:spacing w:val="-4"/>
          <w:sz w:val="32"/>
          <w:szCs w:val="32"/>
        </w:rPr>
        <w:t>一条龙服务。</w:t>
      </w:r>
    </w:p>
    <w:p w:rsidR="008431CB" w:rsidRDefault="006337F3" w:rsidP="001D1F99">
      <w:pPr>
        <w:pStyle w:val="a3"/>
        <w:adjustRightInd w:val="0"/>
        <w:snapToGrid w:val="0"/>
        <w:spacing w:line="600" w:lineRule="exact"/>
        <w:ind w:firstLineChars="200" w:firstLine="643"/>
        <w:rPr>
          <w:rFonts w:ascii="Times New Roman" w:eastAsia="方正仿宋_GBK" w:hAnsi="Times New Roman"/>
          <w:sz w:val="32"/>
          <w:szCs w:val="32"/>
        </w:rPr>
      </w:pPr>
      <w:r w:rsidRPr="001D1F99">
        <w:rPr>
          <w:rFonts w:ascii="Times New Roman" w:eastAsia="方正仿宋_GBK" w:hAnsi="Times New Roman"/>
          <w:b/>
          <w:bCs/>
          <w:sz w:val="32"/>
          <w:szCs w:val="32"/>
        </w:rPr>
        <w:t>（六）技能提升。</w:t>
      </w:r>
      <w:r>
        <w:rPr>
          <w:rFonts w:ascii="Times New Roman" w:eastAsia="方正仿宋_GBK" w:hAnsi="Times New Roman"/>
          <w:sz w:val="32"/>
          <w:szCs w:val="32"/>
        </w:rPr>
        <w:t>建立培训制度，制定从业人员专项培训计划，将符合条件的职业技能培训项目按规定纳入补贴性培训范围。</w:t>
      </w:r>
    </w:p>
    <w:p w:rsidR="008431CB" w:rsidRDefault="006337F3" w:rsidP="00B506D7">
      <w:pPr>
        <w:pStyle w:val="a3"/>
        <w:adjustRightInd w:val="0"/>
        <w:snapToGrid w:val="0"/>
        <w:spacing w:line="600" w:lineRule="exact"/>
        <w:ind w:firstLineChars="200" w:firstLine="640"/>
        <w:rPr>
          <w:rFonts w:ascii="Times New Roman" w:eastAsia="方正仿宋_GBK" w:hAnsi="Times New Roman"/>
          <w:sz w:val="32"/>
          <w:szCs w:val="32"/>
        </w:rPr>
      </w:pPr>
      <w:r w:rsidRPr="00B506D7">
        <w:rPr>
          <w:rFonts w:ascii="方正楷体_GBK" w:eastAsia="方正楷体_GBK" w:hAnsi="Times New Roman" w:hint="eastAsia"/>
          <w:sz w:val="32"/>
          <w:szCs w:val="32"/>
        </w:rPr>
        <w:t>第五条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sz w:val="32"/>
          <w:szCs w:val="32"/>
        </w:rPr>
        <w:t>市级劳务品牌根据劳务类型应具备以下分类条件：</w:t>
      </w:r>
    </w:p>
    <w:p w:rsidR="008431CB" w:rsidRDefault="006337F3" w:rsidP="000B1BC6">
      <w:pPr>
        <w:pStyle w:val="a3"/>
        <w:adjustRightInd w:val="0"/>
        <w:snapToGrid w:val="0"/>
        <w:spacing w:line="600" w:lineRule="exact"/>
        <w:ind w:firstLineChars="200" w:firstLine="643"/>
        <w:rPr>
          <w:rFonts w:ascii="Times New Roman" w:eastAsia="方正仿宋_GBK" w:hAnsi="Times New Roman"/>
          <w:b/>
          <w:bCs/>
          <w:sz w:val="32"/>
          <w:szCs w:val="32"/>
        </w:rPr>
      </w:pPr>
      <w:r>
        <w:rPr>
          <w:rFonts w:ascii="Times New Roman" w:eastAsia="方正仿宋_GBK" w:hAnsi="Times New Roman"/>
          <w:b/>
          <w:bCs/>
          <w:sz w:val="32"/>
          <w:szCs w:val="32"/>
        </w:rPr>
        <w:t>（一）中高端技能类劳务品牌</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从业人员不少于</w:t>
      </w:r>
      <w:r>
        <w:rPr>
          <w:rFonts w:ascii="Times New Roman" w:eastAsia="方正仿宋_GBK" w:hAnsi="Times New Roman"/>
          <w:sz w:val="32"/>
          <w:szCs w:val="32"/>
        </w:rPr>
        <w:t>3000</w:t>
      </w:r>
      <w:r>
        <w:rPr>
          <w:rFonts w:ascii="Times New Roman" w:eastAsia="方正仿宋_GBK" w:hAnsi="Times New Roman"/>
          <w:sz w:val="32"/>
          <w:szCs w:val="32"/>
        </w:rPr>
        <w:t>人。</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从业人员工资收入高出该行业平均工资</w:t>
      </w:r>
      <w:r>
        <w:rPr>
          <w:rFonts w:ascii="Times New Roman" w:eastAsia="方正仿宋_GBK" w:hAnsi="Times New Roman"/>
          <w:sz w:val="32"/>
          <w:szCs w:val="32"/>
        </w:rPr>
        <w:t>10%</w:t>
      </w:r>
      <w:r>
        <w:rPr>
          <w:rFonts w:ascii="Times New Roman" w:eastAsia="方正仿宋_GBK" w:hAnsi="Times New Roman"/>
          <w:sz w:val="32"/>
          <w:szCs w:val="32"/>
        </w:rPr>
        <w:t>以上。</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从业人员中技能劳动者占比在</w:t>
      </w:r>
      <w:r>
        <w:rPr>
          <w:rFonts w:ascii="Times New Roman" w:eastAsia="方正仿宋_GBK" w:hAnsi="Times New Roman"/>
          <w:sz w:val="32"/>
          <w:szCs w:val="32"/>
        </w:rPr>
        <w:t>50%</w:t>
      </w:r>
      <w:r>
        <w:rPr>
          <w:rFonts w:ascii="Times New Roman" w:eastAsia="方正仿宋_GBK" w:hAnsi="Times New Roman"/>
          <w:sz w:val="32"/>
          <w:szCs w:val="32"/>
        </w:rPr>
        <w:t>以上。</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产品市场占有率居省内同行业前列。</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围绕重点产业链建设一批规上企业，培育</w:t>
      </w:r>
      <w:r>
        <w:rPr>
          <w:rFonts w:ascii="Times New Roman" w:eastAsia="方正仿宋_GBK" w:hAnsi="Times New Roman" w:hint="eastAsia"/>
          <w:sz w:val="32"/>
          <w:szCs w:val="32"/>
        </w:rPr>
        <w:t>“</w:t>
      </w:r>
      <w:r>
        <w:rPr>
          <w:rFonts w:ascii="Times New Roman" w:eastAsia="方正仿宋_GBK" w:hAnsi="Times New Roman"/>
          <w:sz w:val="32"/>
          <w:szCs w:val="32"/>
        </w:rPr>
        <w:t>专精特新</w:t>
      </w:r>
      <w:r>
        <w:rPr>
          <w:rFonts w:ascii="Times New Roman" w:eastAsia="方正仿宋_GBK" w:hAnsi="Times New Roman" w:hint="eastAsia"/>
          <w:sz w:val="32"/>
          <w:szCs w:val="32"/>
        </w:rPr>
        <w:t>”</w:t>
      </w:r>
      <w:r>
        <w:rPr>
          <w:rFonts w:ascii="Times New Roman" w:eastAsia="方正仿宋_GBK" w:hAnsi="Times New Roman"/>
          <w:sz w:val="32"/>
          <w:szCs w:val="32"/>
        </w:rPr>
        <w:t>小巨人企业。</w:t>
      </w:r>
    </w:p>
    <w:p w:rsidR="008431CB" w:rsidRDefault="006337F3" w:rsidP="000B1BC6">
      <w:pPr>
        <w:pStyle w:val="a3"/>
        <w:adjustRightInd w:val="0"/>
        <w:snapToGrid w:val="0"/>
        <w:spacing w:line="600" w:lineRule="exact"/>
        <w:ind w:firstLineChars="200" w:firstLine="643"/>
        <w:rPr>
          <w:rFonts w:ascii="Times New Roman" w:eastAsia="方正仿宋_GBK" w:hAnsi="Times New Roman"/>
          <w:b/>
          <w:bCs/>
          <w:sz w:val="32"/>
          <w:szCs w:val="32"/>
        </w:rPr>
      </w:pPr>
      <w:r>
        <w:rPr>
          <w:rFonts w:ascii="Times New Roman" w:eastAsia="方正仿宋_GBK" w:hAnsi="Times New Roman"/>
          <w:b/>
          <w:bCs/>
          <w:sz w:val="32"/>
          <w:szCs w:val="32"/>
        </w:rPr>
        <w:t>（二）高品质服务类劳务品牌</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从业人员不少于</w:t>
      </w:r>
      <w:r>
        <w:rPr>
          <w:rFonts w:ascii="Times New Roman" w:eastAsia="方正仿宋_GBK" w:hAnsi="Times New Roman"/>
          <w:sz w:val="32"/>
          <w:szCs w:val="32"/>
        </w:rPr>
        <w:t>6000</w:t>
      </w:r>
      <w:r>
        <w:rPr>
          <w:rFonts w:ascii="Times New Roman" w:eastAsia="方正仿宋_GBK" w:hAnsi="Times New Roman"/>
          <w:sz w:val="32"/>
          <w:szCs w:val="32"/>
        </w:rPr>
        <w:t>人。</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开发专门职业培训项目，推行从业人员持证上岗。</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3.</w:t>
      </w:r>
      <w:r>
        <w:rPr>
          <w:rFonts w:ascii="Times New Roman" w:eastAsia="方正仿宋_GBK" w:hAnsi="Times New Roman"/>
          <w:sz w:val="32"/>
          <w:szCs w:val="32"/>
        </w:rPr>
        <w:t>区域内建有线下规范化零工市场和线上灵活就业服务专区。</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建立完善的服务标准和售后服务体系。</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客户满意度达</w:t>
      </w:r>
      <w:r>
        <w:rPr>
          <w:rFonts w:ascii="Times New Roman" w:eastAsia="方正仿宋_GBK" w:hAnsi="Times New Roman"/>
          <w:sz w:val="32"/>
          <w:szCs w:val="32"/>
        </w:rPr>
        <w:t>95%</w:t>
      </w:r>
      <w:r>
        <w:rPr>
          <w:rFonts w:ascii="Times New Roman" w:eastAsia="方正仿宋_GBK" w:hAnsi="Times New Roman"/>
          <w:sz w:val="32"/>
          <w:szCs w:val="32"/>
        </w:rPr>
        <w:t>以上。</w:t>
      </w:r>
    </w:p>
    <w:p w:rsidR="008431CB" w:rsidRDefault="006337F3" w:rsidP="000B1BC6">
      <w:pPr>
        <w:pStyle w:val="a3"/>
        <w:adjustRightInd w:val="0"/>
        <w:snapToGrid w:val="0"/>
        <w:spacing w:line="600" w:lineRule="exact"/>
        <w:ind w:firstLineChars="200" w:firstLine="643"/>
        <w:rPr>
          <w:rFonts w:ascii="Times New Roman" w:eastAsia="方正仿宋_GBK" w:hAnsi="Times New Roman"/>
          <w:b/>
          <w:bCs/>
          <w:sz w:val="32"/>
          <w:szCs w:val="32"/>
        </w:rPr>
      </w:pPr>
      <w:r>
        <w:rPr>
          <w:rFonts w:ascii="Times New Roman" w:eastAsia="方正仿宋_GBK" w:hAnsi="Times New Roman"/>
          <w:b/>
          <w:bCs/>
          <w:sz w:val="32"/>
          <w:szCs w:val="32"/>
        </w:rPr>
        <w:t>（三）文化旅游类劳务品牌</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从业人员不少于</w:t>
      </w:r>
      <w:r>
        <w:rPr>
          <w:rFonts w:ascii="Times New Roman" w:eastAsia="方正仿宋_GBK" w:hAnsi="Times New Roman"/>
          <w:sz w:val="32"/>
          <w:szCs w:val="32"/>
        </w:rPr>
        <w:t>2000</w:t>
      </w:r>
      <w:r>
        <w:rPr>
          <w:rFonts w:ascii="Times New Roman" w:eastAsia="方正仿宋_GBK" w:hAnsi="Times New Roman"/>
          <w:sz w:val="32"/>
          <w:szCs w:val="32"/>
        </w:rPr>
        <w:t>人。</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培养一批乡村能工巧匠和特色乡土人才。</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文化旅游产品获得国家或省级认定。</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定期举办文化旅游宣传推广和体验活动。</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建有乡土人才大师工作室和传承示范基地、非遗工坊、传统工艺工作站等文化品牌载体。</w:t>
      </w:r>
    </w:p>
    <w:p w:rsidR="008431CB" w:rsidRDefault="006337F3" w:rsidP="000B1BC6">
      <w:pPr>
        <w:pStyle w:val="a3"/>
        <w:adjustRightInd w:val="0"/>
        <w:snapToGrid w:val="0"/>
        <w:spacing w:line="600" w:lineRule="exact"/>
        <w:ind w:firstLineChars="200" w:firstLine="643"/>
        <w:rPr>
          <w:rFonts w:ascii="Times New Roman" w:eastAsia="方正仿宋_GBK" w:hAnsi="Times New Roman"/>
          <w:b/>
          <w:bCs/>
          <w:sz w:val="32"/>
          <w:szCs w:val="32"/>
        </w:rPr>
      </w:pPr>
      <w:r>
        <w:rPr>
          <w:rFonts w:ascii="Times New Roman" w:eastAsia="方正仿宋_GBK" w:hAnsi="Times New Roman"/>
          <w:b/>
          <w:bCs/>
          <w:sz w:val="32"/>
          <w:szCs w:val="32"/>
        </w:rPr>
        <w:t>（四）民生保障类劳务品牌</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从业人员不少于</w:t>
      </w:r>
      <w:r>
        <w:rPr>
          <w:rFonts w:ascii="Times New Roman" w:eastAsia="方正仿宋_GBK" w:hAnsi="Times New Roman"/>
          <w:sz w:val="32"/>
          <w:szCs w:val="32"/>
        </w:rPr>
        <w:t>30000</w:t>
      </w:r>
      <w:r>
        <w:rPr>
          <w:rFonts w:ascii="Times New Roman" w:eastAsia="方正仿宋_GBK" w:hAnsi="Times New Roman"/>
          <w:sz w:val="32"/>
          <w:szCs w:val="32"/>
        </w:rPr>
        <w:t>人。</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从业人员中农民工占比不低于</w:t>
      </w:r>
      <w:r>
        <w:rPr>
          <w:rFonts w:ascii="Times New Roman" w:eastAsia="方正仿宋_GBK" w:hAnsi="Times New Roman"/>
          <w:sz w:val="32"/>
          <w:szCs w:val="32"/>
        </w:rPr>
        <w:t>70%</w:t>
      </w:r>
      <w:r>
        <w:rPr>
          <w:rFonts w:ascii="Times New Roman" w:eastAsia="方正仿宋_GBK" w:hAnsi="Times New Roman" w:hint="eastAsia"/>
          <w:sz w:val="32"/>
          <w:szCs w:val="32"/>
        </w:rPr>
        <w:t>，</w:t>
      </w:r>
      <w:r>
        <w:rPr>
          <w:rFonts w:ascii="Times New Roman" w:eastAsia="方正仿宋_GBK" w:hAnsi="Times New Roman"/>
          <w:sz w:val="32"/>
          <w:szCs w:val="32"/>
        </w:rPr>
        <w:t>其中外省脱贫人口、本省低收入人口等城乡各类就业困难群体不低于</w:t>
      </w:r>
      <w:r>
        <w:rPr>
          <w:rFonts w:ascii="Times New Roman" w:eastAsia="方正仿宋_GBK" w:hAnsi="Times New Roman"/>
          <w:sz w:val="32"/>
          <w:szCs w:val="32"/>
        </w:rPr>
        <w:t>10%</w:t>
      </w:r>
      <w:r>
        <w:rPr>
          <w:rFonts w:ascii="Times New Roman" w:eastAsia="方正仿宋_GBK" w:hAnsi="Times New Roman"/>
          <w:sz w:val="32"/>
          <w:szCs w:val="32"/>
        </w:rPr>
        <w:t>。</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从业人员年劳务总收入不少于</w:t>
      </w:r>
      <w:r>
        <w:rPr>
          <w:rFonts w:ascii="Times New Roman" w:eastAsia="方正仿宋_GBK" w:hAnsi="Times New Roman"/>
          <w:sz w:val="32"/>
          <w:szCs w:val="32"/>
        </w:rPr>
        <w:t>15</w:t>
      </w:r>
      <w:r>
        <w:rPr>
          <w:rFonts w:ascii="Times New Roman" w:eastAsia="方正仿宋_GBK" w:hAnsi="Times New Roman"/>
          <w:sz w:val="32"/>
          <w:szCs w:val="32"/>
        </w:rPr>
        <w:t>亿元。</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为从业人员开展专项职业能力和项目制培训。</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建有就业帮扶车间、人社乡村振兴基地和示范农民合作社等。</w:t>
      </w:r>
    </w:p>
    <w:p w:rsidR="008431CB" w:rsidRDefault="008431CB" w:rsidP="000B1BC6">
      <w:pPr>
        <w:pStyle w:val="a3"/>
        <w:adjustRightInd w:val="0"/>
        <w:snapToGrid w:val="0"/>
        <w:spacing w:line="600" w:lineRule="exact"/>
        <w:ind w:firstLineChars="200" w:firstLine="640"/>
        <w:rPr>
          <w:rFonts w:ascii="Times New Roman" w:eastAsia="方正仿宋_GBK" w:hAnsi="Times New Roman"/>
          <w:sz w:val="32"/>
          <w:szCs w:val="32"/>
        </w:rPr>
      </w:pPr>
    </w:p>
    <w:p w:rsidR="008431CB" w:rsidRDefault="006337F3" w:rsidP="000B1BC6">
      <w:pPr>
        <w:pStyle w:val="a3"/>
        <w:adjustRightInd w:val="0"/>
        <w:snapToGrid w:val="0"/>
        <w:spacing w:line="600" w:lineRule="exact"/>
        <w:ind w:firstLine="0"/>
        <w:jc w:val="center"/>
        <w:rPr>
          <w:rFonts w:ascii="Times New Roman" w:eastAsia="黑体" w:hAnsi="Times New Roman"/>
          <w:sz w:val="32"/>
          <w:szCs w:val="32"/>
        </w:rPr>
      </w:pPr>
      <w:r>
        <w:rPr>
          <w:rFonts w:ascii="Times New Roman" w:eastAsia="黑体" w:hAnsi="Times New Roman"/>
          <w:sz w:val="32"/>
          <w:szCs w:val="32"/>
        </w:rPr>
        <w:t>第三章</w:t>
      </w:r>
      <w:r w:rsidR="00AD6AF2">
        <w:rPr>
          <w:rFonts w:ascii="Times New Roman" w:eastAsia="黑体" w:hAnsi="Times New Roman" w:hint="eastAsia"/>
          <w:sz w:val="32"/>
          <w:szCs w:val="32"/>
        </w:rPr>
        <w:t xml:space="preserve">   </w:t>
      </w:r>
      <w:r>
        <w:rPr>
          <w:rFonts w:ascii="Times New Roman" w:eastAsia="黑体" w:hAnsi="Times New Roman"/>
          <w:sz w:val="32"/>
          <w:szCs w:val="32"/>
        </w:rPr>
        <w:t>认定程序</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楷体_GBK" w:hAnsi="Times New Roman"/>
          <w:color w:val="000000"/>
          <w:kern w:val="0"/>
          <w:sz w:val="32"/>
          <w:szCs w:val="32"/>
        </w:rPr>
        <w:t>第</w:t>
      </w:r>
      <w:r>
        <w:rPr>
          <w:rFonts w:ascii="Times New Roman" w:eastAsia="方正楷体_GBK" w:hAnsi="Times New Roman" w:hint="eastAsia"/>
          <w:color w:val="000000"/>
          <w:kern w:val="0"/>
          <w:sz w:val="32"/>
          <w:szCs w:val="32"/>
        </w:rPr>
        <w:t>六</w:t>
      </w:r>
      <w:r>
        <w:rPr>
          <w:rFonts w:ascii="Times New Roman" w:eastAsia="方正楷体_GBK" w:hAnsi="Times New Roman"/>
          <w:color w:val="000000"/>
          <w:kern w:val="0"/>
          <w:sz w:val="32"/>
          <w:szCs w:val="32"/>
        </w:rPr>
        <w:t>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b/>
          <w:bCs/>
          <w:sz w:val="32"/>
          <w:szCs w:val="32"/>
        </w:rPr>
        <w:t>发布公告。</w:t>
      </w:r>
      <w:r>
        <w:rPr>
          <w:rFonts w:ascii="Times New Roman" w:eastAsia="方正仿宋_GBK" w:hAnsi="Times New Roman" w:hint="eastAsia"/>
          <w:sz w:val="32"/>
          <w:szCs w:val="32"/>
        </w:rPr>
        <w:t>市级</w:t>
      </w:r>
      <w:r>
        <w:rPr>
          <w:rFonts w:ascii="Times New Roman" w:eastAsia="方正仿宋_GBK" w:hAnsi="Times New Roman"/>
          <w:sz w:val="32"/>
          <w:szCs w:val="32"/>
        </w:rPr>
        <w:t>人力资源社会保障部门通过官方网站方式发布劳务品牌认定评审公告。</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楷体_GBK" w:hAnsi="Times New Roman"/>
          <w:color w:val="000000"/>
          <w:kern w:val="0"/>
          <w:sz w:val="32"/>
          <w:szCs w:val="32"/>
        </w:rPr>
        <w:t>第七条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b/>
          <w:bCs/>
          <w:sz w:val="32"/>
          <w:szCs w:val="32"/>
        </w:rPr>
        <w:t>推荐申报。</w:t>
      </w:r>
      <w:r>
        <w:rPr>
          <w:rFonts w:ascii="Times New Roman" w:eastAsia="方正仿宋_GBK" w:hAnsi="Times New Roman"/>
          <w:sz w:val="32"/>
          <w:szCs w:val="32"/>
        </w:rPr>
        <w:t>符合条件的申报主体按照属地原则，由所在地县级人力资源社会保障部门进行推荐申报，或者由申报主</w:t>
      </w:r>
      <w:r>
        <w:rPr>
          <w:rFonts w:ascii="Times New Roman" w:eastAsia="方正仿宋_GBK" w:hAnsi="Times New Roman"/>
          <w:sz w:val="32"/>
          <w:szCs w:val="32"/>
        </w:rPr>
        <w:lastRenderedPageBreak/>
        <w:t>体直接向市级主管部门申报。</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楷体_GBK" w:hAnsi="Times New Roman"/>
          <w:color w:val="000000"/>
          <w:kern w:val="0"/>
          <w:sz w:val="32"/>
          <w:szCs w:val="32"/>
        </w:rPr>
        <w:t>第八条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b/>
          <w:bCs/>
          <w:sz w:val="32"/>
          <w:szCs w:val="32"/>
        </w:rPr>
        <w:t>初步筛选。</w:t>
      </w:r>
      <w:r>
        <w:rPr>
          <w:rFonts w:ascii="Times New Roman" w:eastAsia="方正仿宋_GBK" w:hAnsi="Times New Roman"/>
          <w:sz w:val="32"/>
          <w:szCs w:val="32"/>
        </w:rPr>
        <w:t>由市人社局对申报材料进行初审，材料不符合要求、一票否决制项目未通过的不得进入下一环节。</w:t>
      </w:r>
    </w:p>
    <w:p w:rsidR="008431CB" w:rsidRDefault="006337F3" w:rsidP="000B1BC6">
      <w:pPr>
        <w:pStyle w:val="a3"/>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楷体_GBK" w:hAnsi="Times New Roman"/>
          <w:color w:val="000000"/>
          <w:kern w:val="0"/>
          <w:sz w:val="32"/>
          <w:szCs w:val="32"/>
        </w:rPr>
        <w:t>第九条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b/>
          <w:bCs/>
          <w:sz w:val="32"/>
          <w:szCs w:val="32"/>
        </w:rPr>
        <w:t>集中评审。</w:t>
      </w:r>
      <w:r>
        <w:rPr>
          <w:rFonts w:ascii="Times New Roman" w:eastAsia="方正仿宋_GBK" w:hAnsi="Times New Roman"/>
          <w:sz w:val="32"/>
          <w:szCs w:val="32"/>
        </w:rPr>
        <w:t>根据劳务品牌认定标准，采取</w:t>
      </w:r>
      <w:r>
        <w:rPr>
          <w:rFonts w:ascii="Times New Roman" w:eastAsia="方正仿宋_GBK" w:hAnsi="Times New Roman" w:hint="eastAsia"/>
          <w:sz w:val="32"/>
          <w:szCs w:val="32"/>
        </w:rPr>
        <w:t>“</w:t>
      </w:r>
      <w:r>
        <w:rPr>
          <w:rFonts w:ascii="Times New Roman" w:eastAsia="方正仿宋_GBK" w:hAnsi="Times New Roman"/>
          <w:sz w:val="32"/>
          <w:szCs w:val="32"/>
        </w:rPr>
        <w:t>资料评审</w:t>
      </w:r>
      <w:r>
        <w:rPr>
          <w:rFonts w:ascii="Times New Roman" w:eastAsia="方正仿宋_GBK" w:hAnsi="Times New Roman"/>
          <w:sz w:val="32"/>
          <w:szCs w:val="32"/>
        </w:rPr>
        <w:t>+</w:t>
      </w:r>
      <w:r>
        <w:rPr>
          <w:rFonts w:ascii="Times New Roman" w:eastAsia="方正仿宋_GBK" w:hAnsi="Times New Roman"/>
          <w:sz w:val="32"/>
          <w:szCs w:val="32"/>
        </w:rPr>
        <w:t>实地核查</w:t>
      </w:r>
      <w:r>
        <w:rPr>
          <w:rFonts w:ascii="Times New Roman" w:eastAsia="方正仿宋_GBK" w:hAnsi="Times New Roman" w:hint="eastAsia"/>
          <w:sz w:val="32"/>
          <w:szCs w:val="32"/>
        </w:rPr>
        <w:t>”</w:t>
      </w:r>
      <w:r>
        <w:rPr>
          <w:rFonts w:ascii="Times New Roman" w:eastAsia="方正仿宋_GBK" w:hAnsi="Times New Roman"/>
          <w:sz w:val="32"/>
          <w:szCs w:val="32"/>
        </w:rPr>
        <w:t>的方式对申报劳务品牌进行评审，重点对申报劳务品牌的地域特色、示范引领、促进就业、技能培训、经济社会效益等情况进行综合评价，分类别择优确定最终认定名单。</w:t>
      </w:r>
    </w:p>
    <w:p w:rsidR="008431CB" w:rsidRDefault="006337F3" w:rsidP="000B1BC6">
      <w:pPr>
        <w:pStyle w:val="a4"/>
        <w:widowControl/>
        <w:adjustRightInd w:val="0"/>
        <w:snapToGrid w:val="0"/>
        <w:spacing w:before="0" w:beforeAutospacing="0" w:after="0" w:afterAutospacing="0" w:line="600" w:lineRule="exact"/>
        <w:ind w:firstLineChars="200" w:firstLine="640"/>
        <w:jc w:val="both"/>
        <w:rPr>
          <w:rFonts w:ascii="Times New Roman" w:eastAsia="方正仿宋_GBK" w:hAnsi="Times New Roman"/>
          <w:color w:val="000000"/>
          <w:spacing w:val="-6"/>
          <w:kern w:val="2"/>
          <w:sz w:val="32"/>
          <w:szCs w:val="32"/>
        </w:rPr>
      </w:pPr>
      <w:r>
        <w:rPr>
          <w:rFonts w:ascii="Times New Roman" w:eastAsia="方正楷体_GBK" w:hAnsi="Times New Roman"/>
          <w:color w:val="000000"/>
          <w:sz w:val="32"/>
          <w:szCs w:val="32"/>
        </w:rPr>
        <w:t>第十条</w:t>
      </w:r>
      <w:r w:rsidR="00AD6AF2">
        <w:rPr>
          <w:rFonts w:ascii="Times New Roman" w:eastAsia="方正楷体_GBK" w:hAnsi="Times New Roman" w:hint="eastAsia"/>
          <w:color w:val="000000"/>
          <w:sz w:val="32"/>
          <w:szCs w:val="32"/>
        </w:rPr>
        <w:t xml:space="preserve">  </w:t>
      </w:r>
      <w:r>
        <w:rPr>
          <w:rFonts w:ascii="Times New Roman" w:eastAsia="方正仿宋_GBK" w:hAnsi="Times New Roman"/>
          <w:b/>
          <w:bCs/>
          <w:kern w:val="2"/>
          <w:sz w:val="32"/>
          <w:szCs w:val="32"/>
        </w:rPr>
        <w:t>社会公示。</w:t>
      </w:r>
      <w:r>
        <w:rPr>
          <w:rFonts w:ascii="Times New Roman" w:eastAsia="方正仿宋_GBK" w:hAnsi="Times New Roman"/>
          <w:kern w:val="2"/>
          <w:sz w:val="32"/>
          <w:szCs w:val="32"/>
        </w:rPr>
        <w:t>通过市人社局官方网站对拟认定的劳务品牌名单进行公示，公示期不少于</w:t>
      </w:r>
      <w:r>
        <w:rPr>
          <w:rFonts w:ascii="Times New Roman" w:eastAsia="方正仿宋_GBK" w:hAnsi="Times New Roman"/>
          <w:kern w:val="2"/>
          <w:sz w:val="32"/>
          <w:szCs w:val="32"/>
        </w:rPr>
        <w:t>5</w:t>
      </w:r>
      <w:r>
        <w:rPr>
          <w:rFonts w:ascii="Times New Roman" w:eastAsia="方正仿宋_GBK" w:hAnsi="Times New Roman"/>
          <w:kern w:val="2"/>
          <w:sz w:val="32"/>
          <w:szCs w:val="32"/>
        </w:rPr>
        <w:t>天，接受社会监督。</w:t>
      </w:r>
    </w:p>
    <w:p w:rsidR="008431CB" w:rsidRDefault="006337F3" w:rsidP="000B1BC6">
      <w:pPr>
        <w:pStyle w:val="a4"/>
        <w:widowControl/>
        <w:adjustRightInd w:val="0"/>
        <w:snapToGrid w:val="0"/>
        <w:spacing w:before="0" w:beforeAutospacing="0" w:after="0" w:afterAutospacing="0" w:line="600" w:lineRule="exact"/>
        <w:ind w:firstLineChars="200" w:firstLine="640"/>
        <w:jc w:val="both"/>
        <w:rPr>
          <w:rFonts w:ascii="Times New Roman" w:eastAsia="方正仿宋_GBK" w:hAnsi="Times New Roman"/>
          <w:kern w:val="2"/>
          <w:sz w:val="32"/>
          <w:szCs w:val="32"/>
        </w:rPr>
      </w:pPr>
      <w:r>
        <w:rPr>
          <w:rFonts w:ascii="Times New Roman" w:eastAsia="方正楷体_GBK" w:hAnsi="Times New Roman"/>
          <w:color w:val="000000"/>
          <w:sz w:val="32"/>
          <w:szCs w:val="32"/>
        </w:rPr>
        <w:t>第十一条</w:t>
      </w:r>
      <w:r w:rsidR="00AD6AF2">
        <w:rPr>
          <w:rFonts w:ascii="Times New Roman" w:eastAsia="方正楷体_GBK" w:hAnsi="Times New Roman" w:hint="eastAsia"/>
          <w:color w:val="000000"/>
          <w:sz w:val="32"/>
          <w:szCs w:val="32"/>
        </w:rPr>
        <w:t xml:space="preserve">  </w:t>
      </w:r>
      <w:r>
        <w:rPr>
          <w:rFonts w:ascii="Times New Roman" w:eastAsia="方正仿宋_GBK" w:hAnsi="Times New Roman"/>
          <w:b/>
          <w:bCs/>
          <w:kern w:val="2"/>
          <w:sz w:val="32"/>
          <w:szCs w:val="32"/>
        </w:rPr>
        <w:t>认定授牌。</w:t>
      </w:r>
      <w:r>
        <w:rPr>
          <w:rFonts w:ascii="Times New Roman" w:eastAsia="方正仿宋_GBK" w:hAnsi="Times New Roman"/>
          <w:kern w:val="2"/>
          <w:sz w:val="32"/>
          <w:szCs w:val="32"/>
        </w:rPr>
        <w:t>劳务品牌认定结果向社会公示无异议的，由市人力资源社会保障局公布并授牌。</w:t>
      </w:r>
    </w:p>
    <w:p w:rsidR="008431CB" w:rsidRDefault="008431CB" w:rsidP="000B1BC6">
      <w:pPr>
        <w:pStyle w:val="a3"/>
        <w:adjustRightInd w:val="0"/>
        <w:snapToGrid w:val="0"/>
        <w:spacing w:line="600" w:lineRule="exact"/>
        <w:ind w:firstLine="0"/>
        <w:jc w:val="center"/>
        <w:rPr>
          <w:rFonts w:ascii="Times New Roman" w:eastAsia="黑体" w:hAnsi="Times New Roman"/>
          <w:sz w:val="32"/>
          <w:szCs w:val="32"/>
        </w:rPr>
      </w:pPr>
    </w:p>
    <w:p w:rsidR="008431CB" w:rsidRDefault="006337F3" w:rsidP="000B1BC6">
      <w:pPr>
        <w:pStyle w:val="a3"/>
        <w:adjustRightInd w:val="0"/>
        <w:snapToGrid w:val="0"/>
        <w:spacing w:line="600" w:lineRule="exact"/>
        <w:ind w:firstLine="0"/>
        <w:jc w:val="center"/>
        <w:rPr>
          <w:rFonts w:ascii="Times New Roman" w:eastAsia="黑体" w:hAnsi="Times New Roman"/>
          <w:sz w:val="32"/>
          <w:szCs w:val="32"/>
        </w:rPr>
      </w:pPr>
      <w:r>
        <w:rPr>
          <w:rFonts w:ascii="Times New Roman" w:eastAsia="黑体" w:hAnsi="Times New Roman"/>
          <w:sz w:val="32"/>
          <w:szCs w:val="32"/>
        </w:rPr>
        <w:t>第四章</w:t>
      </w:r>
      <w:r w:rsidR="00AD6AF2">
        <w:rPr>
          <w:rFonts w:ascii="Times New Roman" w:eastAsia="黑体" w:hAnsi="Times New Roman" w:hint="eastAsia"/>
          <w:sz w:val="32"/>
          <w:szCs w:val="32"/>
        </w:rPr>
        <w:t xml:space="preserve">   </w:t>
      </w:r>
      <w:r>
        <w:rPr>
          <w:rFonts w:ascii="Times New Roman" w:eastAsia="黑体" w:hAnsi="Times New Roman"/>
          <w:sz w:val="32"/>
          <w:szCs w:val="32"/>
        </w:rPr>
        <w:t>扶持政策</w:t>
      </w:r>
    </w:p>
    <w:p w:rsidR="008431CB" w:rsidRDefault="006337F3" w:rsidP="000B1BC6">
      <w:pPr>
        <w:pStyle w:val="a3"/>
        <w:adjustRightInd w:val="0"/>
        <w:snapToGrid w:val="0"/>
        <w:spacing w:line="600" w:lineRule="exact"/>
        <w:ind w:firstLineChars="200" w:firstLine="640"/>
        <w:rPr>
          <w:rFonts w:ascii="Times New Roman" w:eastAsia="方正仿宋_GBK" w:hAnsi="Times New Roman"/>
          <w:color w:val="000000"/>
          <w:spacing w:val="-6"/>
          <w:sz w:val="32"/>
          <w:szCs w:val="32"/>
        </w:rPr>
      </w:pPr>
      <w:r>
        <w:rPr>
          <w:rFonts w:ascii="Times New Roman" w:eastAsia="方正楷体_GBK" w:hAnsi="Times New Roman"/>
          <w:color w:val="000000"/>
          <w:kern w:val="0"/>
          <w:sz w:val="32"/>
          <w:szCs w:val="32"/>
        </w:rPr>
        <w:t>第十二条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hint="eastAsia"/>
          <w:color w:val="000000"/>
          <w:spacing w:val="-6"/>
          <w:sz w:val="32"/>
          <w:szCs w:val="32"/>
        </w:rPr>
        <w:t>将</w:t>
      </w:r>
      <w:r>
        <w:rPr>
          <w:rFonts w:ascii="Times New Roman" w:eastAsia="方正仿宋_GBK" w:hAnsi="Times New Roman"/>
          <w:color w:val="000000"/>
          <w:spacing w:val="-6"/>
          <w:sz w:val="32"/>
          <w:szCs w:val="32"/>
        </w:rPr>
        <w:t>劳务品牌培育建设情况</w:t>
      </w:r>
      <w:r>
        <w:rPr>
          <w:rFonts w:ascii="Times New Roman" w:eastAsia="方正仿宋_GBK" w:hAnsi="Times New Roman" w:hint="eastAsia"/>
          <w:color w:val="000000"/>
          <w:spacing w:val="-6"/>
          <w:sz w:val="32"/>
          <w:szCs w:val="32"/>
        </w:rPr>
        <w:t>作为</w:t>
      </w:r>
      <w:r>
        <w:rPr>
          <w:rFonts w:ascii="Times New Roman" w:eastAsia="方正仿宋_GBK" w:hAnsi="Times New Roman"/>
          <w:color w:val="000000"/>
          <w:spacing w:val="-6"/>
          <w:sz w:val="32"/>
          <w:szCs w:val="32"/>
        </w:rPr>
        <w:t>全市就业创业评优评先</w:t>
      </w:r>
      <w:r>
        <w:rPr>
          <w:rFonts w:ascii="Times New Roman" w:eastAsia="方正仿宋_GBK" w:hAnsi="Times New Roman" w:hint="eastAsia"/>
          <w:color w:val="000000"/>
          <w:spacing w:val="-6"/>
          <w:sz w:val="32"/>
          <w:szCs w:val="32"/>
        </w:rPr>
        <w:t>的</w:t>
      </w:r>
      <w:r>
        <w:rPr>
          <w:rFonts w:ascii="Times New Roman" w:eastAsia="方正仿宋_GBK" w:hAnsi="Times New Roman"/>
          <w:color w:val="000000"/>
          <w:spacing w:val="-6"/>
          <w:sz w:val="32"/>
          <w:szCs w:val="32"/>
        </w:rPr>
        <w:t>重要考量因素，在资金分配、政策支持等方面给予倾斜。</w:t>
      </w:r>
    </w:p>
    <w:p w:rsidR="008431CB" w:rsidRDefault="006337F3" w:rsidP="000B1BC6">
      <w:pPr>
        <w:pStyle w:val="a3"/>
        <w:adjustRightInd w:val="0"/>
        <w:snapToGrid w:val="0"/>
        <w:spacing w:line="600" w:lineRule="exact"/>
        <w:ind w:firstLineChars="200" w:firstLine="640"/>
        <w:rPr>
          <w:rFonts w:ascii="Times New Roman" w:eastAsia="方正仿宋_GBK" w:hAnsi="Times New Roman"/>
          <w:color w:val="000000"/>
          <w:spacing w:val="-6"/>
          <w:sz w:val="32"/>
          <w:szCs w:val="32"/>
        </w:rPr>
      </w:pPr>
      <w:r>
        <w:rPr>
          <w:rFonts w:ascii="Times New Roman" w:eastAsia="方正楷体_GBK" w:hAnsi="Times New Roman"/>
          <w:color w:val="000000"/>
          <w:kern w:val="0"/>
          <w:sz w:val="32"/>
          <w:szCs w:val="32"/>
        </w:rPr>
        <w:t>第十三条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color w:val="000000"/>
          <w:spacing w:val="-6"/>
          <w:sz w:val="32"/>
          <w:szCs w:val="32"/>
        </w:rPr>
        <w:t>优先推荐已认定的市级劳务品牌申报国家级、省级劳务品牌，</w:t>
      </w:r>
      <w:r>
        <w:rPr>
          <w:rFonts w:ascii="Times New Roman" w:eastAsia="方正仿宋_GBK" w:hAnsi="Times New Roman" w:hint="eastAsia"/>
          <w:color w:val="000000"/>
          <w:spacing w:val="-6"/>
          <w:sz w:val="32"/>
          <w:szCs w:val="32"/>
        </w:rPr>
        <w:t>优先推荐参加国家级、省级劳务品牌展示交流活动</w:t>
      </w:r>
      <w:r>
        <w:rPr>
          <w:rFonts w:ascii="Times New Roman" w:eastAsia="方正仿宋_GBK" w:hAnsi="Times New Roman"/>
          <w:color w:val="000000"/>
          <w:spacing w:val="-6"/>
          <w:sz w:val="32"/>
          <w:szCs w:val="32"/>
        </w:rPr>
        <w:t>。</w:t>
      </w:r>
    </w:p>
    <w:p w:rsidR="008431CB" w:rsidRDefault="008431CB" w:rsidP="000B1BC6">
      <w:pPr>
        <w:pStyle w:val="a3"/>
        <w:adjustRightInd w:val="0"/>
        <w:snapToGrid w:val="0"/>
        <w:spacing w:line="600" w:lineRule="exact"/>
        <w:ind w:firstLineChars="200" w:firstLine="616"/>
        <w:rPr>
          <w:rFonts w:ascii="Times New Roman" w:eastAsia="方正仿宋_GBK" w:hAnsi="Times New Roman"/>
          <w:color w:val="000000"/>
          <w:spacing w:val="-6"/>
          <w:sz w:val="32"/>
          <w:szCs w:val="32"/>
        </w:rPr>
      </w:pPr>
    </w:p>
    <w:p w:rsidR="008431CB" w:rsidRDefault="006337F3" w:rsidP="000B1BC6">
      <w:pPr>
        <w:pStyle w:val="a4"/>
        <w:widowControl/>
        <w:adjustRightInd w:val="0"/>
        <w:snapToGrid w:val="0"/>
        <w:spacing w:before="0" w:beforeAutospacing="0" w:after="0" w:afterAutospacing="0" w:line="600" w:lineRule="exact"/>
        <w:jc w:val="center"/>
        <w:rPr>
          <w:rFonts w:ascii="Times New Roman" w:eastAsia="黑体" w:hAnsi="Times New Roman"/>
          <w:kern w:val="2"/>
          <w:sz w:val="32"/>
          <w:szCs w:val="32"/>
        </w:rPr>
      </w:pPr>
      <w:r>
        <w:rPr>
          <w:rFonts w:ascii="Times New Roman" w:eastAsia="黑体" w:hAnsi="Times New Roman"/>
          <w:kern w:val="2"/>
          <w:sz w:val="32"/>
          <w:szCs w:val="32"/>
        </w:rPr>
        <w:t>第五章</w:t>
      </w:r>
      <w:r w:rsidR="00AD6AF2">
        <w:rPr>
          <w:rFonts w:ascii="Times New Roman" w:eastAsia="黑体" w:hAnsi="Times New Roman" w:hint="eastAsia"/>
          <w:kern w:val="2"/>
          <w:sz w:val="32"/>
          <w:szCs w:val="32"/>
        </w:rPr>
        <w:t xml:space="preserve">   </w:t>
      </w:r>
      <w:r>
        <w:rPr>
          <w:rFonts w:ascii="Times New Roman" w:eastAsia="黑体" w:hAnsi="Times New Roman"/>
          <w:kern w:val="2"/>
          <w:sz w:val="32"/>
          <w:szCs w:val="32"/>
        </w:rPr>
        <w:t>跟踪管理</w:t>
      </w:r>
    </w:p>
    <w:p w:rsidR="008431CB" w:rsidRDefault="006337F3" w:rsidP="000B1BC6">
      <w:pPr>
        <w:spacing w:line="600" w:lineRule="exact"/>
        <w:ind w:firstLine="720"/>
        <w:rPr>
          <w:rFonts w:ascii="Times New Roman" w:eastAsia="仿宋_GB2312" w:hAnsi="Times New Roman"/>
          <w:color w:val="000000"/>
          <w:kern w:val="0"/>
          <w:sz w:val="32"/>
          <w:szCs w:val="32"/>
        </w:rPr>
      </w:pPr>
      <w:r>
        <w:rPr>
          <w:rFonts w:ascii="Times New Roman" w:eastAsia="方正楷体_GBK" w:hAnsi="Times New Roman"/>
          <w:color w:val="000000"/>
          <w:kern w:val="0"/>
          <w:sz w:val="32"/>
          <w:szCs w:val="32"/>
        </w:rPr>
        <w:t>第十四条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color w:val="000000"/>
          <w:spacing w:val="-6"/>
          <w:sz w:val="32"/>
          <w:szCs w:val="32"/>
        </w:rPr>
        <w:t>经认定的</w:t>
      </w:r>
      <w:r>
        <w:rPr>
          <w:rFonts w:ascii="Times New Roman" w:eastAsia="方正仿宋_GBK" w:hAnsi="Times New Roman" w:hint="eastAsia"/>
          <w:color w:val="000000"/>
          <w:spacing w:val="-6"/>
          <w:sz w:val="32"/>
          <w:szCs w:val="32"/>
        </w:rPr>
        <w:t>宿迁市级劳务品牌</w:t>
      </w:r>
      <w:r>
        <w:rPr>
          <w:rFonts w:ascii="Times New Roman" w:eastAsia="方正仿宋_GBK" w:hAnsi="Times New Roman"/>
          <w:color w:val="000000"/>
          <w:spacing w:val="-6"/>
          <w:sz w:val="32"/>
          <w:szCs w:val="32"/>
        </w:rPr>
        <w:t>纳入市级重点项目资源库实行动态管理，对入库品牌项目进行重点培育并跟踪指导，形成能进能出、开放灵活的劳务品牌认定机制。</w:t>
      </w:r>
    </w:p>
    <w:p w:rsidR="008431CB" w:rsidRDefault="006337F3" w:rsidP="000B1BC6">
      <w:pPr>
        <w:spacing w:line="600" w:lineRule="exact"/>
        <w:ind w:firstLine="720"/>
        <w:rPr>
          <w:rFonts w:ascii="Times New Roman" w:hAnsi="Times New Roman"/>
          <w:sz w:val="24"/>
        </w:rPr>
      </w:pPr>
      <w:r>
        <w:rPr>
          <w:rFonts w:ascii="Times New Roman" w:eastAsia="方正楷体_GBK" w:hAnsi="Times New Roman"/>
          <w:color w:val="000000"/>
          <w:kern w:val="0"/>
          <w:sz w:val="32"/>
          <w:szCs w:val="32"/>
        </w:rPr>
        <w:t>第十五条</w:t>
      </w:r>
      <w:r w:rsidR="00AD6AF2">
        <w:rPr>
          <w:rFonts w:ascii="Times New Roman" w:eastAsia="方正楷体_GBK" w:hAnsi="Times New Roman" w:hint="eastAsia"/>
          <w:color w:val="000000"/>
          <w:kern w:val="0"/>
          <w:sz w:val="32"/>
          <w:szCs w:val="32"/>
        </w:rPr>
        <w:t xml:space="preserve">  </w:t>
      </w:r>
      <w:r>
        <w:rPr>
          <w:rFonts w:ascii="Times New Roman" w:eastAsia="方正仿宋_GBK" w:hAnsi="Times New Roman" w:hint="eastAsia"/>
          <w:color w:val="000000"/>
          <w:spacing w:val="-6"/>
          <w:sz w:val="32"/>
          <w:szCs w:val="32"/>
        </w:rPr>
        <w:t>宿迁市级劳务品牌</w:t>
      </w:r>
      <w:r>
        <w:rPr>
          <w:rFonts w:ascii="Times New Roman" w:eastAsia="方正仿宋_GBK" w:hAnsi="Times New Roman"/>
          <w:color w:val="000000"/>
          <w:spacing w:val="-6"/>
          <w:sz w:val="32"/>
          <w:szCs w:val="32"/>
        </w:rPr>
        <w:t>培育主体实行属地管理。市、县</w:t>
      </w:r>
      <w:r>
        <w:rPr>
          <w:rFonts w:ascii="Times New Roman" w:eastAsia="方正仿宋_GBK" w:hAnsi="Times New Roman"/>
          <w:color w:val="000000"/>
          <w:spacing w:val="-6"/>
          <w:sz w:val="32"/>
          <w:szCs w:val="32"/>
        </w:rPr>
        <w:lastRenderedPageBreak/>
        <w:t>（区）人力资源和社会保障局要加强领导，负责做好对劳务品牌培育基地的工作指导、日常管理和监督检查。对于品牌带动力弱化、影响力下降、提升力不足的劳务品牌，由市人力资源和社会保障局核销</w:t>
      </w:r>
      <w:r>
        <w:rPr>
          <w:rFonts w:ascii="Times New Roman" w:eastAsia="方正仿宋_GBK" w:hAnsi="Times New Roman"/>
          <w:color w:val="000000"/>
          <w:spacing w:val="-6"/>
          <w:sz w:val="32"/>
          <w:szCs w:val="32"/>
        </w:rPr>
        <w:t xml:space="preserve"> </w:t>
      </w:r>
      <w:r>
        <w:rPr>
          <w:rFonts w:ascii="Times New Roman" w:eastAsia="方正仿宋_GBK" w:hAnsi="Times New Roman" w:hint="eastAsia"/>
          <w:color w:val="000000"/>
          <w:spacing w:val="-6"/>
          <w:sz w:val="32"/>
          <w:szCs w:val="32"/>
        </w:rPr>
        <w:t>“宿迁</w:t>
      </w:r>
      <w:r>
        <w:rPr>
          <w:rFonts w:ascii="Times New Roman" w:eastAsia="方正仿宋_GBK" w:hAnsi="Times New Roman"/>
          <w:color w:val="000000"/>
          <w:spacing w:val="-6"/>
          <w:sz w:val="32"/>
          <w:szCs w:val="32"/>
        </w:rPr>
        <w:t>市级劳务品牌</w:t>
      </w:r>
      <w:r>
        <w:rPr>
          <w:rFonts w:ascii="Times New Roman" w:eastAsia="方正仿宋_GBK" w:hAnsi="Times New Roman" w:hint="eastAsia"/>
          <w:color w:val="000000"/>
          <w:spacing w:val="-6"/>
          <w:sz w:val="32"/>
          <w:szCs w:val="32"/>
        </w:rPr>
        <w:t>”</w:t>
      </w:r>
      <w:r>
        <w:rPr>
          <w:rFonts w:ascii="Times New Roman" w:eastAsia="方正仿宋_GBK" w:hAnsi="Times New Roman"/>
          <w:color w:val="000000"/>
          <w:spacing w:val="-6"/>
          <w:sz w:val="32"/>
          <w:szCs w:val="32"/>
        </w:rPr>
        <w:t>称号。</w:t>
      </w:r>
    </w:p>
    <w:p w:rsidR="008431CB" w:rsidRDefault="008431CB" w:rsidP="000B1BC6">
      <w:pPr>
        <w:pStyle w:val="a4"/>
        <w:widowControl/>
        <w:spacing w:before="0" w:beforeAutospacing="0" w:after="0" w:afterAutospacing="0" w:line="600" w:lineRule="exact"/>
        <w:jc w:val="center"/>
        <w:rPr>
          <w:rFonts w:ascii="Times New Roman" w:eastAsia="黑体" w:hAnsi="Times New Roman"/>
          <w:kern w:val="2"/>
          <w:sz w:val="32"/>
          <w:szCs w:val="32"/>
        </w:rPr>
      </w:pPr>
    </w:p>
    <w:p w:rsidR="008431CB" w:rsidRDefault="006337F3" w:rsidP="000B1BC6">
      <w:pPr>
        <w:pStyle w:val="a4"/>
        <w:widowControl/>
        <w:spacing w:before="0" w:beforeAutospacing="0" w:after="0" w:afterAutospacing="0" w:line="600" w:lineRule="exact"/>
        <w:jc w:val="center"/>
        <w:rPr>
          <w:rFonts w:ascii="Times New Roman" w:eastAsia="黑体" w:hAnsi="Times New Roman"/>
          <w:kern w:val="2"/>
          <w:sz w:val="32"/>
          <w:szCs w:val="32"/>
        </w:rPr>
      </w:pPr>
      <w:r>
        <w:rPr>
          <w:rFonts w:ascii="Times New Roman" w:eastAsia="黑体" w:hAnsi="Times New Roman"/>
          <w:kern w:val="2"/>
          <w:sz w:val="32"/>
          <w:szCs w:val="32"/>
        </w:rPr>
        <w:t>第六章</w:t>
      </w:r>
      <w:r w:rsidR="00AD6AF2">
        <w:rPr>
          <w:rFonts w:ascii="Times New Roman" w:eastAsia="黑体" w:hAnsi="Times New Roman" w:hint="eastAsia"/>
          <w:kern w:val="2"/>
          <w:sz w:val="32"/>
          <w:szCs w:val="32"/>
        </w:rPr>
        <w:t xml:space="preserve">   </w:t>
      </w:r>
      <w:r>
        <w:rPr>
          <w:rFonts w:ascii="Times New Roman" w:eastAsia="黑体" w:hAnsi="Times New Roman"/>
          <w:kern w:val="2"/>
          <w:sz w:val="32"/>
          <w:szCs w:val="32"/>
        </w:rPr>
        <w:t>附</w:t>
      </w:r>
      <w:r>
        <w:rPr>
          <w:rFonts w:ascii="Times New Roman" w:eastAsia="黑体" w:hAnsi="Times New Roman"/>
          <w:kern w:val="2"/>
          <w:sz w:val="32"/>
          <w:szCs w:val="32"/>
        </w:rPr>
        <w:t xml:space="preserve"> </w:t>
      </w:r>
      <w:r>
        <w:rPr>
          <w:rFonts w:ascii="Times New Roman" w:eastAsia="黑体" w:hAnsi="Times New Roman"/>
          <w:kern w:val="2"/>
          <w:sz w:val="32"/>
          <w:szCs w:val="32"/>
        </w:rPr>
        <w:t>则</w:t>
      </w:r>
    </w:p>
    <w:p w:rsidR="008431CB" w:rsidRDefault="006337F3" w:rsidP="000B1BC6">
      <w:pPr>
        <w:pStyle w:val="a4"/>
        <w:widowControl/>
        <w:spacing w:before="0" w:beforeAutospacing="0" w:after="0" w:afterAutospacing="0" w:line="600" w:lineRule="exact"/>
        <w:ind w:firstLineChars="200" w:firstLine="640"/>
        <w:rPr>
          <w:rFonts w:ascii="Times New Roman" w:eastAsia="方正仿宋_GBK" w:hAnsi="Times New Roman"/>
          <w:color w:val="000000"/>
          <w:spacing w:val="-6"/>
          <w:kern w:val="2"/>
          <w:sz w:val="32"/>
          <w:szCs w:val="32"/>
        </w:rPr>
      </w:pPr>
      <w:r>
        <w:rPr>
          <w:rFonts w:ascii="Times New Roman" w:eastAsia="方正楷体_GBK" w:hAnsi="Times New Roman"/>
          <w:color w:val="000000"/>
          <w:sz w:val="32"/>
          <w:szCs w:val="32"/>
        </w:rPr>
        <w:t>第十</w:t>
      </w:r>
      <w:r>
        <w:rPr>
          <w:rFonts w:ascii="Times New Roman" w:eastAsia="方正楷体_GBK" w:hAnsi="Times New Roman" w:hint="eastAsia"/>
          <w:color w:val="000000"/>
          <w:sz w:val="32"/>
          <w:szCs w:val="32"/>
        </w:rPr>
        <w:t>六</w:t>
      </w:r>
      <w:r>
        <w:rPr>
          <w:rFonts w:ascii="Times New Roman" w:eastAsia="方正楷体_GBK" w:hAnsi="Times New Roman"/>
          <w:color w:val="000000"/>
          <w:sz w:val="32"/>
          <w:szCs w:val="32"/>
        </w:rPr>
        <w:t>条</w:t>
      </w:r>
      <w:r w:rsidR="00AD6AF2">
        <w:rPr>
          <w:rFonts w:ascii="Times New Roman" w:eastAsia="方正楷体_GBK" w:hAnsi="Times New Roman" w:hint="eastAsia"/>
          <w:color w:val="000000"/>
          <w:sz w:val="32"/>
          <w:szCs w:val="32"/>
        </w:rPr>
        <w:t xml:space="preserve">  </w:t>
      </w:r>
      <w:r>
        <w:rPr>
          <w:rFonts w:ascii="Times New Roman" w:eastAsia="方正仿宋_GBK" w:hAnsi="Times New Roman"/>
          <w:color w:val="000000"/>
          <w:spacing w:val="-6"/>
          <w:kern w:val="2"/>
          <w:sz w:val="32"/>
          <w:szCs w:val="32"/>
        </w:rPr>
        <w:t>本办法由宿迁市人力资源和社会保障局负责解释。</w:t>
      </w:r>
    </w:p>
    <w:p w:rsidR="008431CB" w:rsidRDefault="006337F3" w:rsidP="00716350">
      <w:pPr>
        <w:pStyle w:val="a4"/>
        <w:widowControl/>
        <w:spacing w:before="0" w:beforeAutospacing="0" w:after="0" w:afterAutospacing="0" w:line="600" w:lineRule="exact"/>
        <w:ind w:firstLineChars="200" w:firstLine="640"/>
        <w:rPr>
          <w:rFonts w:ascii="Times New Roman" w:hAnsi="Times New Roman"/>
        </w:rPr>
      </w:pPr>
      <w:r>
        <w:rPr>
          <w:rFonts w:ascii="Times New Roman" w:eastAsia="方正楷体_GBK" w:hAnsi="Times New Roman"/>
          <w:color w:val="000000"/>
          <w:sz w:val="32"/>
          <w:szCs w:val="32"/>
        </w:rPr>
        <w:t>第十</w:t>
      </w:r>
      <w:r>
        <w:rPr>
          <w:rFonts w:ascii="Times New Roman" w:eastAsia="方正楷体_GBK" w:hAnsi="Times New Roman" w:hint="eastAsia"/>
          <w:color w:val="000000"/>
          <w:sz w:val="32"/>
          <w:szCs w:val="32"/>
        </w:rPr>
        <w:t>七</w:t>
      </w:r>
      <w:r>
        <w:rPr>
          <w:rFonts w:ascii="Times New Roman" w:eastAsia="方正楷体_GBK" w:hAnsi="Times New Roman"/>
          <w:color w:val="000000"/>
          <w:sz w:val="32"/>
          <w:szCs w:val="32"/>
        </w:rPr>
        <w:t>条</w:t>
      </w:r>
      <w:r w:rsidR="00AD6AF2">
        <w:rPr>
          <w:rFonts w:ascii="Times New Roman" w:eastAsia="方正楷体_GBK" w:hAnsi="Times New Roman" w:hint="eastAsia"/>
          <w:color w:val="000000"/>
          <w:sz w:val="32"/>
          <w:szCs w:val="32"/>
        </w:rPr>
        <w:t xml:space="preserve">  </w:t>
      </w:r>
      <w:r>
        <w:rPr>
          <w:rFonts w:ascii="Times New Roman" w:eastAsia="方正仿宋_GBK" w:hAnsi="Times New Roman"/>
          <w:color w:val="000000"/>
          <w:spacing w:val="-6"/>
          <w:kern w:val="2"/>
          <w:sz w:val="32"/>
          <w:szCs w:val="32"/>
        </w:rPr>
        <w:t>本办法自印发之日起施行。</w:t>
      </w:r>
    </w:p>
    <w:sectPr w:rsidR="008431CB" w:rsidSect="000B1BC6">
      <w:footerReference w:type="default" r:id="rId6"/>
      <w:pgSz w:w="11906" w:h="16838" w:code="9"/>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B71" w:rsidRDefault="00032B71" w:rsidP="000B1BC6">
      <w:r>
        <w:separator/>
      </w:r>
    </w:p>
  </w:endnote>
  <w:endnote w:type="continuationSeparator" w:id="1">
    <w:p w:rsidR="00032B71" w:rsidRDefault="00032B71" w:rsidP="000B1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7925"/>
      <w:docPartObj>
        <w:docPartGallery w:val="Page Numbers (Bottom of Page)"/>
        <w:docPartUnique/>
      </w:docPartObj>
    </w:sdtPr>
    <w:sdtContent>
      <w:p w:rsidR="00BD4C6B" w:rsidRDefault="0021630A">
        <w:pPr>
          <w:pStyle w:val="a7"/>
          <w:jc w:val="center"/>
        </w:pPr>
        <w:fldSimple w:instr=" PAGE   \* MERGEFORMAT ">
          <w:r w:rsidR="001D1F99" w:rsidRPr="001D1F99">
            <w:rPr>
              <w:noProof/>
              <w:lang w:val="zh-CN"/>
            </w:rPr>
            <w:t>3</w:t>
          </w:r>
        </w:fldSimple>
      </w:p>
    </w:sdtContent>
  </w:sdt>
  <w:p w:rsidR="00BD4C6B" w:rsidRDefault="00BD4C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B71" w:rsidRDefault="00032B71" w:rsidP="000B1BC6">
      <w:r>
        <w:separator/>
      </w:r>
    </w:p>
  </w:footnote>
  <w:footnote w:type="continuationSeparator" w:id="1">
    <w:p w:rsidR="00032B71" w:rsidRDefault="00032B71" w:rsidP="000B1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M0ZWQzZjc2YjRjZjQ4MjhiNWViYWJhNThhYTJiMjMifQ=="/>
  </w:docVars>
  <w:rsids>
    <w:rsidRoot w:val="3DDB5E29"/>
    <w:rsid w:val="000321AF"/>
    <w:rsid w:val="00032B71"/>
    <w:rsid w:val="000B1BC6"/>
    <w:rsid w:val="001D1F99"/>
    <w:rsid w:val="001E0FDB"/>
    <w:rsid w:val="0021630A"/>
    <w:rsid w:val="003D7355"/>
    <w:rsid w:val="006337F3"/>
    <w:rsid w:val="00716350"/>
    <w:rsid w:val="008431CB"/>
    <w:rsid w:val="0085308F"/>
    <w:rsid w:val="00AD6AF2"/>
    <w:rsid w:val="00B506D7"/>
    <w:rsid w:val="00BD4C6B"/>
    <w:rsid w:val="00E35B8A"/>
    <w:rsid w:val="05A54778"/>
    <w:rsid w:val="08FB7721"/>
    <w:rsid w:val="0B1A1A6E"/>
    <w:rsid w:val="0C8A19DC"/>
    <w:rsid w:val="0EF348F1"/>
    <w:rsid w:val="18DE2830"/>
    <w:rsid w:val="1B375BA1"/>
    <w:rsid w:val="238E0DF3"/>
    <w:rsid w:val="24197C15"/>
    <w:rsid w:val="29C535B3"/>
    <w:rsid w:val="303F5323"/>
    <w:rsid w:val="34B20284"/>
    <w:rsid w:val="375673B1"/>
    <w:rsid w:val="39323757"/>
    <w:rsid w:val="3B4E765C"/>
    <w:rsid w:val="3DDB5E29"/>
    <w:rsid w:val="3F7D74B7"/>
    <w:rsid w:val="441B44B6"/>
    <w:rsid w:val="46C93897"/>
    <w:rsid w:val="47473012"/>
    <w:rsid w:val="5857153A"/>
    <w:rsid w:val="5BCD6890"/>
    <w:rsid w:val="5EF86B45"/>
    <w:rsid w:val="6129748A"/>
    <w:rsid w:val="73A429A0"/>
    <w:rsid w:val="7441461A"/>
    <w:rsid w:val="7A1C0FF8"/>
    <w:rsid w:val="7DB71B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1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8431CB"/>
    <w:pPr>
      <w:ind w:firstLine="420"/>
    </w:pPr>
  </w:style>
  <w:style w:type="paragraph" w:styleId="a4">
    <w:name w:val="Normal (Web)"/>
    <w:basedOn w:val="a"/>
    <w:qFormat/>
    <w:rsid w:val="008431CB"/>
    <w:pPr>
      <w:spacing w:before="100" w:beforeAutospacing="1" w:after="100" w:afterAutospacing="1"/>
      <w:jc w:val="left"/>
    </w:pPr>
    <w:rPr>
      <w:kern w:val="0"/>
      <w:sz w:val="24"/>
    </w:rPr>
  </w:style>
  <w:style w:type="character" w:styleId="a5">
    <w:name w:val="Strong"/>
    <w:basedOn w:val="a0"/>
    <w:qFormat/>
    <w:rsid w:val="008431CB"/>
    <w:rPr>
      <w:b/>
    </w:rPr>
  </w:style>
  <w:style w:type="paragraph" w:styleId="a6">
    <w:name w:val="header"/>
    <w:basedOn w:val="a"/>
    <w:link w:val="Char"/>
    <w:rsid w:val="000B1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B1BC6"/>
    <w:rPr>
      <w:rFonts w:ascii="Calibri" w:hAnsi="Calibri"/>
      <w:kern w:val="2"/>
      <w:sz w:val="18"/>
      <w:szCs w:val="18"/>
    </w:rPr>
  </w:style>
  <w:style w:type="paragraph" w:styleId="a7">
    <w:name w:val="footer"/>
    <w:basedOn w:val="a"/>
    <w:link w:val="Char0"/>
    <w:uiPriority w:val="99"/>
    <w:rsid w:val="000B1BC6"/>
    <w:pPr>
      <w:tabs>
        <w:tab w:val="center" w:pos="4153"/>
        <w:tab w:val="right" w:pos="8306"/>
      </w:tabs>
      <w:snapToGrid w:val="0"/>
      <w:jc w:val="left"/>
    </w:pPr>
    <w:rPr>
      <w:sz w:val="18"/>
      <w:szCs w:val="18"/>
    </w:rPr>
  </w:style>
  <w:style w:type="character" w:customStyle="1" w:styleId="Char0">
    <w:name w:val="页脚 Char"/>
    <w:basedOn w:val="a0"/>
    <w:link w:val="a7"/>
    <w:uiPriority w:val="99"/>
    <w:rsid w:val="000B1BC6"/>
    <w:rPr>
      <w:rFonts w:ascii="Calibri" w:hAnsi="Calibri"/>
      <w:kern w:val="2"/>
      <w:sz w:val="18"/>
      <w:szCs w:val="18"/>
    </w:rPr>
  </w:style>
  <w:style w:type="paragraph" w:styleId="a8">
    <w:name w:val="Date"/>
    <w:basedOn w:val="a"/>
    <w:next w:val="a"/>
    <w:link w:val="Char1"/>
    <w:rsid w:val="000B1BC6"/>
    <w:pPr>
      <w:ind w:leftChars="2500" w:left="100"/>
    </w:pPr>
  </w:style>
  <w:style w:type="character" w:customStyle="1" w:styleId="Char1">
    <w:name w:val="日期 Char"/>
    <w:basedOn w:val="a0"/>
    <w:link w:val="a8"/>
    <w:rsid w:val="000B1BC6"/>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368</Words>
  <Characters>2103</Characters>
  <Application>Microsoft Office Word</Application>
  <DocSecurity>0</DocSecurity>
  <Lines>17</Lines>
  <Paragraphs>4</Paragraphs>
  <ScaleCrop>false</ScaleCrop>
  <Company>微软中国</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静以修身</dc:creator>
  <cp:lastModifiedBy>Administrator</cp:lastModifiedBy>
  <cp:revision>11</cp:revision>
  <cp:lastPrinted>2023-08-23T07:37:00Z</cp:lastPrinted>
  <dcterms:created xsi:type="dcterms:W3CDTF">2023-07-06T02:00:00Z</dcterms:created>
  <dcterms:modified xsi:type="dcterms:W3CDTF">2023-09-11T09:11:00Z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7D679924CF7447A99601222BA010B9F6_13</vt:lpwstr>
  </property>
</Properties>
</file>